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6D3" w:rsidRDefault="001E4926" w:rsidP="002316D3">
      <w:pPr>
        <w:pStyle w:val="Default"/>
        <w:spacing w:line="360" w:lineRule="auto"/>
        <w:rPr>
          <w:rFonts w:ascii="Arial" w:hAnsi="Arial" w:cs="Arial"/>
          <w:sz w:val="22"/>
          <w:szCs w:val="22"/>
        </w:rPr>
      </w:pPr>
      <w:r>
        <w:rPr>
          <w:rFonts w:ascii="Arial" w:hAnsi="Arial" w:cs="Arial"/>
          <w:b/>
          <w:color w:val="auto"/>
        </w:rPr>
        <w:t xml:space="preserve">Tecnologías de apoyo de bajo costo </w:t>
      </w:r>
      <w:r w:rsidR="00FD4ABA" w:rsidRPr="00FD4ABA">
        <w:rPr>
          <w:rFonts w:ascii="Arial" w:hAnsi="Arial" w:cs="Arial"/>
          <w:b/>
          <w:color w:val="auto"/>
        </w:rPr>
        <w:t>para trastornos en la comunicación</w:t>
      </w:r>
    </w:p>
    <w:p w:rsidR="0054363A" w:rsidRDefault="0054363A" w:rsidP="0054363A">
      <w:pPr>
        <w:pStyle w:val="Default"/>
        <w:spacing w:line="360" w:lineRule="auto"/>
        <w:jc w:val="center"/>
        <w:rPr>
          <w:rFonts w:ascii="Arial" w:hAnsi="Arial" w:cs="Arial"/>
          <w:sz w:val="22"/>
          <w:szCs w:val="22"/>
        </w:rPr>
      </w:pPr>
    </w:p>
    <w:p w:rsidR="0054363A" w:rsidRPr="00B6171A" w:rsidRDefault="0054363A" w:rsidP="0054363A">
      <w:pPr>
        <w:pStyle w:val="Default"/>
        <w:spacing w:line="360" w:lineRule="auto"/>
        <w:jc w:val="center"/>
        <w:rPr>
          <w:rFonts w:ascii="Arial" w:hAnsi="Arial" w:cs="Arial"/>
          <w:sz w:val="22"/>
          <w:szCs w:val="22"/>
        </w:rPr>
      </w:pPr>
      <w:r w:rsidRPr="00B6171A">
        <w:rPr>
          <w:rFonts w:ascii="Arial" w:hAnsi="Arial" w:cs="Arial"/>
          <w:sz w:val="22"/>
          <w:szCs w:val="22"/>
        </w:rPr>
        <w:t>UIDET UNITEC, Facultad de Ingeniería, Universidad Nacional de La Plata</w:t>
      </w:r>
    </w:p>
    <w:p w:rsidR="0054363A" w:rsidRDefault="0054363A" w:rsidP="0054363A">
      <w:pPr>
        <w:pStyle w:val="Default"/>
        <w:spacing w:line="360" w:lineRule="auto"/>
        <w:jc w:val="center"/>
        <w:rPr>
          <w:rFonts w:ascii="Arial" w:hAnsi="Arial" w:cs="Arial"/>
          <w:sz w:val="22"/>
          <w:szCs w:val="22"/>
        </w:rPr>
      </w:pPr>
      <w:r w:rsidRPr="00B6171A">
        <w:rPr>
          <w:rFonts w:ascii="Arial" w:hAnsi="Arial" w:cs="Arial"/>
          <w:sz w:val="22"/>
          <w:szCs w:val="22"/>
        </w:rPr>
        <w:t>Departamento de Electrotecnia 48 y 116</w:t>
      </w:r>
    </w:p>
    <w:p w:rsidR="00FD4ABA" w:rsidRDefault="00FD4ABA" w:rsidP="002316D3">
      <w:pPr>
        <w:pStyle w:val="Default"/>
        <w:spacing w:line="360" w:lineRule="auto"/>
        <w:rPr>
          <w:rFonts w:ascii="Arial" w:hAnsi="Arial" w:cs="Arial"/>
          <w:sz w:val="22"/>
          <w:szCs w:val="22"/>
        </w:rPr>
      </w:pPr>
    </w:p>
    <w:p w:rsidR="002316D3" w:rsidRPr="000A3EA6" w:rsidRDefault="002316D3" w:rsidP="002316D3">
      <w:pPr>
        <w:shd w:val="clear" w:color="auto" w:fill="FFFFFF"/>
        <w:spacing w:after="0" w:line="240" w:lineRule="auto"/>
        <w:jc w:val="both"/>
        <w:rPr>
          <w:rFonts w:ascii="Times New Roman" w:eastAsia="Times New Roman" w:hAnsi="Times New Roman" w:cs="Times New Roman"/>
          <w:szCs w:val="24"/>
          <w:lang w:eastAsia="es-AR"/>
        </w:rPr>
      </w:pPr>
      <w:r w:rsidRPr="000A3EA6">
        <w:rPr>
          <w:rFonts w:ascii="Arial" w:eastAsia="Times New Roman" w:hAnsi="Arial" w:cs="Arial"/>
          <w:bCs/>
          <w:szCs w:val="24"/>
          <w:lang w:eastAsia="es-ES"/>
        </w:rPr>
        <w:t xml:space="preserve">EJE TEMÁTICO: </w:t>
      </w:r>
      <w:r w:rsidR="00FF5465" w:rsidRPr="00FF5465">
        <w:rPr>
          <w:rFonts w:ascii="Arial" w:eastAsia="Times New Roman" w:hAnsi="Arial" w:cs="Arial"/>
          <w:bCs/>
          <w:szCs w:val="24"/>
          <w:lang w:eastAsia="es-ES"/>
        </w:rPr>
        <w:t>Accesibilidad y Tecnologías de la Información y la Comunicación</w:t>
      </w:r>
    </w:p>
    <w:p w:rsidR="000A3EA6" w:rsidRPr="000A3EA6" w:rsidRDefault="000A3EA6" w:rsidP="002316D3">
      <w:pPr>
        <w:shd w:val="clear" w:color="auto" w:fill="FFFFFF"/>
        <w:spacing w:after="0" w:line="240" w:lineRule="auto"/>
        <w:jc w:val="both"/>
        <w:rPr>
          <w:rFonts w:ascii="Arial" w:eastAsia="Times New Roman" w:hAnsi="Arial" w:cs="Arial"/>
          <w:bCs/>
          <w:szCs w:val="24"/>
          <w:lang w:eastAsia="es-ES"/>
        </w:rPr>
      </w:pPr>
    </w:p>
    <w:p w:rsidR="002316D3" w:rsidRPr="000A3EA6" w:rsidRDefault="002316D3" w:rsidP="002316D3">
      <w:pPr>
        <w:shd w:val="clear" w:color="auto" w:fill="FFFFFF"/>
        <w:spacing w:after="0" w:line="240" w:lineRule="auto"/>
        <w:jc w:val="both"/>
        <w:rPr>
          <w:rFonts w:ascii="Times New Roman" w:eastAsia="Times New Roman" w:hAnsi="Times New Roman" w:cs="Times New Roman"/>
          <w:szCs w:val="24"/>
          <w:lang w:eastAsia="es-AR"/>
        </w:rPr>
      </w:pPr>
      <w:r w:rsidRPr="000A3EA6">
        <w:rPr>
          <w:rFonts w:ascii="Arial" w:eastAsia="Times New Roman" w:hAnsi="Arial" w:cs="Arial"/>
          <w:bCs/>
          <w:szCs w:val="24"/>
          <w:lang w:eastAsia="es-ES"/>
        </w:rPr>
        <w:t xml:space="preserve">PROYECTO DE </w:t>
      </w:r>
      <w:r w:rsidR="00FF5465">
        <w:rPr>
          <w:rFonts w:ascii="Arial" w:eastAsia="Times New Roman" w:hAnsi="Arial" w:cs="Arial"/>
          <w:bCs/>
          <w:szCs w:val="24"/>
          <w:lang w:eastAsia="es-ES"/>
        </w:rPr>
        <w:t>INVESTIGACI</w:t>
      </w:r>
      <w:r w:rsidR="00FF5465" w:rsidRPr="00FF5465">
        <w:rPr>
          <w:rFonts w:ascii="Arial" w:eastAsia="Times New Roman" w:hAnsi="Arial" w:cs="Arial"/>
          <w:bCs/>
          <w:szCs w:val="24"/>
          <w:lang w:eastAsia="es-ES"/>
        </w:rPr>
        <w:t>Ó</w:t>
      </w:r>
      <w:r w:rsidR="00FF5465">
        <w:rPr>
          <w:rFonts w:ascii="Arial" w:eastAsia="Times New Roman" w:hAnsi="Arial" w:cs="Arial"/>
          <w:bCs/>
          <w:szCs w:val="24"/>
          <w:lang w:eastAsia="es-ES"/>
        </w:rPr>
        <w:t xml:space="preserve">N Y </w:t>
      </w:r>
      <w:r w:rsidRPr="000A3EA6">
        <w:rPr>
          <w:rFonts w:ascii="Arial" w:eastAsia="Times New Roman" w:hAnsi="Arial" w:cs="Arial"/>
          <w:bCs/>
          <w:szCs w:val="24"/>
          <w:lang w:eastAsia="es-ES"/>
        </w:rPr>
        <w:t>EXTENSIÓN de la Universidad Nacional de La Plata</w:t>
      </w:r>
    </w:p>
    <w:p w:rsidR="000C61A6" w:rsidRPr="000A3EA6" w:rsidRDefault="000C61A6" w:rsidP="002316D3">
      <w:pPr>
        <w:shd w:val="clear" w:color="auto" w:fill="FFFFFF"/>
        <w:spacing w:after="0" w:line="240" w:lineRule="auto"/>
        <w:jc w:val="both"/>
        <w:rPr>
          <w:rFonts w:ascii="Arial" w:eastAsia="Times New Roman" w:hAnsi="Arial" w:cs="Arial"/>
          <w:bCs/>
          <w:szCs w:val="24"/>
          <w:lang w:eastAsia="es-ES"/>
        </w:rPr>
      </w:pPr>
    </w:p>
    <w:p w:rsidR="00FF5465" w:rsidRDefault="002C73C2" w:rsidP="00914072">
      <w:pPr>
        <w:shd w:val="clear" w:color="auto" w:fill="FFFFFF"/>
        <w:spacing w:after="0"/>
        <w:jc w:val="both"/>
        <w:rPr>
          <w:rFonts w:ascii="Arial" w:eastAsia="Times New Roman" w:hAnsi="Arial" w:cs="Arial"/>
          <w:bCs/>
          <w:szCs w:val="24"/>
          <w:lang w:eastAsia="es-ES"/>
        </w:rPr>
      </w:pPr>
      <w:r>
        <w:rPr>
          <w:rFonts w:ascii="Arial" w:eastAsia="Times New Roman" w:hAnsi="Arial" w:cs="Arial"/>
          <w:bCs/>
          <w:szCs w:val="24"/>
          <w:lang w:eastAsia="es-ES"/>
        </w:rPr>
        <w:t>GONZÁ</w:t>
      </w:r>
      <w:r w:rsidR="00FF5465" w:rsidRPr="00FF5465">
        <w:rPr>
          <w:rFonts w:ascii="Arial" w:eastAsia="Times New Roman" w:hAnsi="Arial" w:cs="Arial"/>
          <w:bCs/>
          <w:szCs w:val="24"/>
          <w:lang w:eastAsia="es-ES"/>
        </w:rPr>
        <w:t xml:space="preserve">LEZ, Mónica Liliana, DNI 12410444, Ingeniero en Telecomunicaciones, UNITEC Facultad de Ingeniería UNLP, </w:t>
      </w:r>
      <w:r w:rsidR="00FD4ABA">
        <w:rPr>
          <w:rFonts w:ascii="Arial" w:eastAsia="Times New Roman" w:hAnsi="Arial" w:cs="Arial"/>
          <w:bCs/>
          <w:szCs w:val="24"/>
          <w:lang w:eastAsia="es-ES"/>
        </w:rPr>
        <w:t xml:space="preserve">Universidad Nacional de Quilmes, </w:t>
      </w:r>
      <w:hyperlink r:id="rId6" w:history="1">
        <w:r w:rsidR="00FF5465" w:rsidRPr="002C73C2">
          <w:rPr>
            <w:rStyle w:val="Hipervnculo"/>
            <w:rFonts w:ascii="Arial" w:eastAsia="Times New Roman" w:hAnsi="Arial" w:cs="Arial"/>
            <w:bCs/>
            <w:color w:val="auto"/>
            <w:szCs w:val="24"/>
            <w:u w:val="none"/>
            <w:lang w:eastAsia="es-ES"/>
          </w:rPr>
          <w:t>dispos@ing.unlp.edu.ar</w:t>
        </w:r>
      </w:hyperlink>
    </w:p>
    <w:p w:rsidR="00FF5465" w:rsidRDefault="00FF5465" w:rsidP="00914072">
      <w:pPr>
        <w:shd w:val="clear" w:color="auto" w:fill="FFFFFF"/>
        <w:spacing w:after="0"/>
        <w:jc w:val="both"/>
        <w:rPr>
          <w:rFonts w:ascii="Arial" w:eastAsia="Times New Roman" w:hAnsi="Arial" w:cs="Arial"/>
          <w:bCs/>
          <w:szCs w:val="24"/>
          <w:lang w:eastAsia="es-ES"/>
        </w:rPr>
      </w:pPr>
    </w:p>
    <w:p w:rsidR="002316D3" w:rsidRPr="000A3EA6" w:rsidRDefault="006B3C7C" w:rsidP="00914072">
      <w:pPr>
        <w:shd w:val="clear" w:color="auto" w:fill="FFFFFF"/>
        <w:spacing w:after="0"/>
        <w:jc w:val="both"/>
        <w:rPr>
          <w:rFonts w:ascii="Arial" w:eastAsia="Times New Roman" w:hAnsi="Arial" w:cs="Arial"/>
          <w:bCs/>
          <w:szCs w:val="24"/>
          <w:lang w:eastAsia="es-ES"/>
        </w:rPr>
      </w:pPr>
      <w:r w:rsidRPr="000A3EA6">
        <w:rPr>
          <w:rFonts w:ascii="Arial" w:eastAsia="Times New Roman" w:hAnsi="Arial" w:cs="Arial"/>
          <w:bCs/>
          <w:szCs w:val="24"/>
          <w:lang w:eastAsia="es-ES"/>
        </w:rPr>
        <w:t>FERRARI, Flavio Atilio, DNI 17666</w:t>
      </w:r>
      <w:r w:rsidR="000C61A6" w:rsidRPr="000A3EA6">
        <w:rPr>
          <w:rFonts w:ascii="Arial" w:eastAsia="Times New Roman" w:hAnsi="Arial" w:cs="Arial"/>
          <w:bCs/>
          <w:szCs w:val="24"/>
          <w:lang w:eastAsia="es-ES"/>
        </w:rPr>
        <w:t>399, Ingeniero en Electrónica, UNITEC F</w:t>
      </w:r>
      <w:r w:rsidRPr="000A3EA6">
        <w:rPr>
          <w:rFonts w:ascii="Arial" w:eastAsia="Times New Roman" w:hAnsi="Arial" w:cs="Arial"/>
          <w:bCs/>
          <w:szCs w:val="24"/>
          <w:lang w:eastAsia="es-ES"/>
        </w:rPr>
        <w:t xml:space="preserve">acultad de </w:t>
      </w:r>
      <w:r w:rsidR="000C61A6" w:rsidRPr="000A3EA6">
        <w:rPr>
          <w:rFonts w:ascii="Arial" w:eastAsia="Times New Roman" w:hAnsi="Arial" w:cs="Arial"/>
          <w:bCs/>
          <w:szCs w:val="24"/>
          <w:lang w:eastAsia="es-ES"/>
        </w:rPr>
        <w:t>I</w:t>
      </w:r>
      <w:r w:rsidRPr="000A3EA6">
        <w:rPr>
          <w:rFonts w:ascii="Arial" w:eastAsia="Times New Roman" w:hAnsi="Arial" w:cs="Arial"/>
          <w:bCs/>
          <w:szCs w:val="24"/>
          <w:lang w:eastAsia="es-ES"/>
        </w:rPr>
        <w:t xml:space="preserve">ngeniería </w:t>
      </w:r>
      <w:r w:rsidR="000C61A6" w:rsidRPr="000A3EA6">
        <w:rPr>
          <w:rFonts w:ascii="Arial" w:eastAsia="Times New Roman" w:hAnsi="Arial" w:cs="Arial"/>
          <w:bCs/>
          <w:szCs w:val="24"/>
          <w:lang w:eastAsia="es-ES"/>
        </w:rPr>
        <w:t xml:space="preserve">UNLP, </w:t>
      </w:r>
      <w:hyperlink r:id="rId7" w:history="1">
        <w:r w:rsidR="000C61A6" w:rsidRPr="000A3EA6">
          <w:rPr>
            <w:rFonts w:ascii="Arial" w:eastAsia="Times New Roman" w:hAnsi="Arial" w:cs="Arial"/>
            <w:bCs/>
            <w:szCs w:val="24"/>
            <w:lang w:eastAsia="es-ES"/>
          </w:rPr>
          <w:t>flavioaferrari@gmail.com</w:t>
        </w:r>
      </w:hyperlink>
    </w:p>
    <w:p w:rsidR="000A3EA6" w:rsidRPr="000A3EA6" w:rsidRDefault="000A3EA6" w:rsidP="00914072">
      <w:pPr>
        <w:shd w:val="clear" w:color="auto" w:fill="FFFFFF"/>
        <w:spacing w:after="0"/>
        <w:jc w:val="both"/>
        <w:rPr>
          <w:rFonts w:ascii="Arial" w:eastAsia="Times New Roman" w:hAnsi="Arial" w:cs="Arial"/>
          <w:bCs/>
          <w:szCs w:val="24"/>
          <w:lang w:eastAsia="es-ES"/>
        </w:rPr>
      </w:pPr>
    </w:p>
    <w:p w:rsidR="000C61A6" w:rsidRPr="002C73C2" w:rsidRDefault="002C73C2" w:rsidP="00914072">
      <w:pPr>
        <w:shd w:val="clear" w:color="auto" w:fill="FFFFFF"/>
        <w:spacing w:after="0"/>
        <w:jc w:val="both"/>
        <w:rPr>
          <w:rFonts w:ascii="Arial" w:eastAsia="Times New Roman" w:hAnsi="Arial" w:cs="Arial"/>
          <w:bCs/>
          <w:szCs w:val="24"/>
          <w:lang w:eastAsia="es-ES"/>
        </w:rPr>
      </w:pPr>
      <w:r w:rsidRPr="002C73C2">
        <w:rPr>
          <w:rFonts w:ascii="Arial" w:eastAsia="Times New Roman" w:hAnsi="Arial" w:cs="Arial"/>
          <w:bCs/>
          <w:szCs w:val="24"/>
          <w:lang w:eastAsia="es-ES"/>
        </w:rPr>
        <w:t xml:space="preserve">GIALONARDO, José Ignacio.  DNI </w:t>
      </w:r>
      <w:r w:rsidRPr="002C73C2">
        <w:rPr>
          <w:rFonts w:ascii="Arial" w:hAnsi="Arial" w:cs="Arial"/>
        </w:rPr>
        <w:t>22904625</w:t>
      </w:r>
      <w:r w:rsidR="000C61A6" w:rsidRPr="002C73C2">
        <w:rPr>
          <w:rFonts w:ascii="Arial" w:eastAsia="Times New Roman" w:hAnsi="Arial" w:cs="Arial"/>
          <w:bCs/>
          <w:szCs w:val="24"/>
          <w:lang w:eastAsia="es-ES"/>
        </w:rPr>
        <w:t>, Ingeniero en Electrónica, UNITEC F</w:t>
      </w:r>
      <w:r w:rsidR="006B3C7C" w:rsidRPr="002C73C2">
        <w:rPr>
          <w:rFonts w:ascii="Arial" w:eastAsia="Times New Roman" w:hAnsi="Arial" w:cs="Arial"/>
          <w:bCs/>
          <w:szCs w:val="24"/>
          <w:lang w:eastAsia="es-ES"/>
        </w:rPr>
        <w:t xml:space="preserve">acultad de </w:t>
      </w:r>
      <w:r w:rsidR="000C61A6" w:rsidRPr="002C73C2">
        <w:rPr>
          <w:rFonts w:ascii="Arial" w:eastAsia="Times New Roman" w:hAnsi="Arial" w:cs="Arial"/>
          <w:bCs/>
          <w:szCs w:val="24"/>
          <w:lang w:eastAsia="es-ES"/>
        </w:rPr>
        <w:t>I</w:t>
      </w:r>
      <w:r w:rsidR="006B3C7C" w:rsidRPr="002C73C2">
        <w:rPr>
          <w:rFonts w:ascii="Arial" w:eastAsia="Times New Roman" w:hAnsi="Arial" w:cs="Arial"/>
          <w:bCs/>
          <w:szCs w:val="24"/>
          <w:lang w:eastAsia="es-ES"/>
        </w:rPr>
        <w:t xml:space="preserve">ngeniería </w:t>
      </w:r>
      <w:r w:rsidR="000C61A6" w:rsidRPr="002C73C2">
        <w:rPr>
          <w:rFonts w:ascii="Arial" w:eastAsia="Times New Roman" w:hAnsi="Arial" w:cs="Arial"/>
          <w:bCs/>
          <w:szCs w:val="24"/>
          <w:lang w:eastAsia="es-ES"/>
        </w:rPr>
        <w:t xml:space="preserve">UNLP, </w:t>
      </w:r>
      <w:hyperlink r:id="rId8" w:history="1">
        <w:r w:rsidRPr="002C73C2">
          <w:rPr>
            <w:rFonts w:ascii="Arial" w:eastAsia="Times New Roman" w:hAnsi="Arial" w:cs="Arial"/>
            <w:szCs w:val="20"/>
            <w:lang w:val="pt-BR" w:eastAsia="es-AR"/>
          </w:rPr>
          <w:t>josei_g@yahoo.es</w:t>
        </w:r>
      </w:hyperlink>
    </w:p>
    <w:p w:rsidR="000C61A6" w:rsidRDefault="000C61A6" w:rsidP="002316D3">
      <w:pPr>
        <w:shd w:val="clear" w:color="auto" w:fill="FFFFFF"/>
        <w:spacing w:after="0" w:line="240" w:lineRule="auto"/>
        <w:jc w:val="both"/>
        <w:rPr>
          <w:rFonts w:ascii="Arial" w:eastAsia="Times New Roman" w:hAnsi="Arial" w:cs="Arial"/>
          <w:bCs/>
          <w:sz w:val="24"/>
          <w:szCs w:val="24"/>
          <w:lang w:eastAsia="es-ES"/>
        </w:rPr>
      </w:pPr>
    </w:p>
    <w:p w:rsidR="002316D3" w:rsidRPr="00914072" w:rsidRDefault="002316D3" w:rsidP="00914072">
      <w:pPr>
        <w:shd w:val="clear" w:color="auto" w:fill="FFFFFF"/>
        <w:spacing w:after="0" w:line="240" w:lineRule="auto"/>
        <w:jc w:val="both"/>
        <w:rPr>
          <w:rFonts w:ascii="Times New Roman" w:eastAsia="Times New Roman" w:hAnsi="Times New Roman" w:cs="Times New Roman"/>
          <w:szCs w:val="24"/>
          <w:lang w:eastAsia="es-AR"/>
        </w:rPr>
      </w:pPr>
      <w:r w:rsidRPr="000A3EA6">
        <w:rPr>
          <w:rFonts w:ascii="Arial" w:eastAsia="Times New Roman" w:hAnsi="Arial" w:cs="Arial"/>
          <w:b/>
          <w:bCs/>
          <w:szCs w:val="24"/>
          <w:lang w:eastAsia="es-ES"/>
        </w:rPr>
        <w:t>Palabras clave</w:t>
      </w:r>
      <w:r w:rsidRPr="000A3EA6">
        <w:rPr>
          <w:rFonts w:ascii="Arial" w:eastAsia="Times New Roman" w:hAnsi="Arial" w:cs="Arial"/>
          <w:bCs/>
          <w:szCs w:val="24"/>
          <w:lang w:eastAsia="es-ES"/>
        </w:rPr>
        <w:t xml:space="preserve">: </w:t>
      </w:r>
      <w:r w:rsidR="00FD4ABA">
        <w:rPr>
          <w:rFonts w:ascii="Arial" w:eastAsia="Times New Roman" w:hAnsi="Arial" w:cs="Arial"/>
          <w:bCs/>
          <w:szCs w:val="24"/>
          <w:lang w:eastAsia="es-ES"/>
        </w:rPr>
        <w:t>Accesibilidad</w:t>
      </w:r>
      <w:r w:rsidRPr="000A3EA6">
        <w:rPr>
          <w:rFonts w:ascii="Arial" w:eastAsia="Times New Roman" w:hAnsi="Arial" w:cs="Arial"/>
          <w:bCs/>
          <w:szCs w:val="24"/>
          <w:lang w:eastAsia="es-ES"/>
        </w:rPr>
        <w:t xml:space="preserve">, </w:t>
      </w:r>
      <w:r w:rsidR="001543D3">
        <w:rPr>
          <w:rFonts w:ascii="Arial" w:eastAsia="Times New Roman" w:hAnsi="Arial" w:cs="Arial"/>
          <w:bCs/>
          <w:szCs w:val="24"/>
          <w:lang w:eastAsia="es-ES"/>
        </w:rPr>
        <w:t>S</w:t>
      </w:r>
      <w:r w:rsidR="00FD4ABA" w:rsidRPr="00FD4ABA">
        <w:rPr>
          <w:rFonts w:ascii="Arial" w:eastAsia="Times New Roman" w:hAnsi="Arial" w:cs="Arial"/>
          <w:bCs/>
          <w:szCs w:val="24"/>
          <w:lang w:eastAsia="es-ES"/>
        </w:rPr>
        <w:t>oftware libre</w:t>
      </w:r>
      <w:r w:rsidR="001543D3">
        <w:rPr>
          <w:rFonts w:ascii="Arial" w:eastAsia="Times New Roman" w:hAnsi="Arial" w:cs="Arial"/>
          <w:bCs/>
          <w:szCs w:val="24"/>
          <w:lang w:eastAsia="es-ES"/>
        </w:rPr>
        <w:t>, I</w:t>
      </w:r>
      <w:r w:rsidR="00FD4ABA">
        <w:rPr>
          <w:rFonts w:ascii="Arial" w:eastAsia="Times New Roman" w:hAnsi="Arial" w:cs="Arial"/>
          <w:bCs/>
          <w:szCs w:val="24"/>
          <w:lang w:eastAsia="es-ES"/>
        </w:rPr>
        <w:t>nterfaz de comunicación</w:t>
      </w:r>
    </w:p>
    <w:p w:rsidR="00914072" w:rsidRDefault="00914072" w:rsidP="0054363A">
      <w:pPr>
        <w:spacing w:after="0"/>
        <w:rPr>
          <w:rFonts w:ascii="Arial" w:eastAsia="Times New Roman" w:hAnsi="Arial" w:cs="Arial"/>
          <w:b/>
          <w:bCs/>
          <w:szCs w:val="24"/>
          <w:u w:val="single"/>
          <w:lang w:eastAsia="es-ES"/>
        </w:rPr>
      </w:pPr>
      <w:bookmarkStart w:id="0" w:name="_GoBack"/>
      <w:bookmarkEnd w:id="0"/>
    </w:p>
    <w:p w:rsidR="002316D3" w:rsidRPr="006E0575" w:rsidRDefault="002316D3" w:rsidP="002520F5">
      <w:pPr>
        <w:spacing w:after="0"/>
        <w:rPr>
          <w:rFonts w:ascii="TimesNewRomanPSMT" w:hAnsi="TimesNewRomanPSMT" w:cs="TimesNewRomanPSMT"/>
          <w:sz w:val="24"/>
          <w:szCs w:val="24"/>
        </w:rPr>
      </w:pPr>
      <w:r w:rsidRPr="006E0575">
        <w:rPr>
          <w:rFonts w:ascii="Arial" w:eastAsia="Times New Roman" w:hAnsi="Arial" w:cs="Arial"/>
          <w:b/>
          <w:bCs/>
          <w:sz w:val="24"/>
          <w:szCs w:val="24"/>
          <w:lang w:eastAsia="es-ES"/>
        </w:rPr>
        <w:t>RESUMEN</w:t>
      </w:r>
    </w:p>
    <w:p w:rsidR="002520F5" w:rsidRDefault="002520F5" w:rsidP="008E6EAB">
      <w:pPr>
        <w:pStyle w:val="Default"/>
        <w:spacing w:line="360" w:lineRule="auto"/>
        <w:jc w:val="both"/>
        <w:rPr>
          <w:rFonts w:ascii="Arial" w:hAnsi="Arial" w:cs="Arial"/>
          <w:sz w:val="22"/>
          <w:szCs w:val="22"/>
        </w:rPr>
      </w:pPr>
    </w:p>
    <w:p w:rsidR="008E6EAB" w:rsidRPr="00CA7EE1" w:rsidRDefault="008E6EAB" w:rsidP="008E6EAB">
      <w:pPr>
        <w:pStyle w:val="Default"/>
        <w:spacing w:line="360" w:lineRule="auto"/>
        <w:jc w:val="both"/>
        <w:rPr>
          <w:rFonts w:ascii="Arial" w:hAnsi="Arial" w:cs="Arial"/>
          <w:sz w:val="22"/>
          <w:szCs w:val="22"/>
        </w:rPr>
      </w:pPr>
      <w:r w:rsidRPr="00CA7EE1">
        <w:rPr>
          <w:rFonts w:ascii="Arial" w:hAnsi="Arial" w:cs="Arial"/>
          <w:sz w:val="22"/>
          <w:szCs w:val="22"/>
        </w:rPr>
        <w:t xml:space="preserve">Los desarrollos tecnológicos y la instrumentación </w:t>
      </w:r>
      <w:r w:rsidR="00391678" w:rsidRPr="00CA7EE1">
        <w:rPr>
          <w:rFonts w:ascii="Arial" w:hAnsi="Arial" w:cs="Arial"/>
          <w:sz w:val="22"/>
          <w:szCs w:val="22"/>
        </w:rPr>
        <w:t xml:space="preserve">electrónica aplicados a </w:t>
      </w:r>
      <w:r w:rsidR="00914072">
        <w:rPr>
          <w:rFonts w:ascii="Arial" w:hAnsi="Arial" w:cs="Arial"/>
          <w:sz w:val="22"/>
          <w:szCs w:val="22"/>
        </w:rPr>
        <w:t>proporcionar</w:t>
      </w:r>
      <w:r w:rsidR="00914072" w:rsidRPr="00CA7EE1">
        <w:rPr>
          <w:rFonts w:ascii="Arial" w:hAnsi="Arial" w:cs="Arial"/>
          <w:sz w:val="22"/>
          <w:szCs w:val="22"/>
        </w:rPr>
        <w:t xml:space="preserve"> </w:t>
      </w:r>
      <w:r w:rsidR="00391678" w:rsidRPr="00CA7EE1">
        <w:rPr>
          <w:rFonts w:ascii="Arial" w:hAnsi="Arial" w:cs="Arial"/>
          <w:sz w:val="22"/>
          <w:szCs w:val="22"/>
        </w:rPr>
        <w:t>ayudas técnicas para personas con distintos tipos de</w:t>
      </w:r>
      <w:r w:rsidRPr="00CA7EE1">
        <w:rPr>
          <w:rFonts w:ascii="Arial" w:hAnsi="Arial" w:cs="Arial"/>
          <w:sz w:val="22"/>
          <w:szCs w:val="22"/>
        </w:rPr>
        <w:t xml:space="preserve"> discapacidad constituyen un área de </w:t>
      </w:r>
      <w:r w:rsidR="00391678" w:rsidRPr="00CA7EE1">
        <w:rPr>
          <w:rFonts w:ascii="Arial" w:hAnsi="Arial" w:cs="Arial"/>
          <w:sz w:val="22"/>
          <w:szCs w:val="22"/>
        </w:rPr>
        <w:t xml:space="preserve">vacancia en la </w:t>
      </w:r>
      <w:r w:rsidRPr="00CA7EE1">
        <w:rPr>
          <w:rFonts w:ascii="Arial" w:hAnsi="Arial" w:cs="Arial"/>
          <w:sz w:val="22"/>
          <w:szCs w:val="22"/>
        </w:rPr>
        <w:t xml:space="preserve">investigación </w:t>
      </w:r>
      <w:r w:rsidR="002D59B9" w:rsidRPr="00CA7EE1">
        <w:rPr>
          <w:rFonts w:ascii="Arial" w:hAnsi="Arial" w:cs="Arial"/>
          <w:sz w:val="22"/>
          <w:szCs w:val="22"/>
        </w:rPr>
        <w:t xml:space="preserve">y desarrollo </w:t>
      </w:r>
      <w:r w:rsidRPr="00CA7EE1">
        <w:rPr>
          <w:rFonts w:ascii="Arial" w:hAnsi="Arial" w:cs="Arial"/>
          <w:sz w:val="22"/>
          <w:szCs w:val="22"/>
        </w:rPr>
        <w:t xml:space="preserve">en </w:t>
      </w:r>
      <w:r w:rsidR="00391678" w:rsidRPr="00CA7EE1">
        <w:rPr>
          <w:rFonts w:ascii="Arial" w:hAnsi="Arial" w:cs="Arial"/>
          <w:sz w:val="22"/>
          <w:szCs w:val="22"/>
        </w:rPr>
        <w:t>nuestro país.</w:t>
      </w:r>
      <w:r w:rsidRPr="00CA7EE1">
        <w:rPr>
          <w:rFonts w:ascii="Arial" w:hAnsi="Arial" w:cs="Arial"/>
          <w:sz w:val="22"/>
          <w:szCs w:val="22"/>
        </w:rPr>
        <w:t xml:space="preserve"> </w:t>
      </w:r>
      <w:r w:rsidR="002D59B9" w:rsidRPr="00CA7EE1">
        <w:rPr>
          <w:rFonts w:ascii="Arial" w:hAnsi="Arial" w:cs="Arial"/>
          <w:sz w:val="22"/>
          <w:szCs w:val="22"/>
        </w:rPr>
        <w:t>En particular, l</w:t>
      </w:r>
      <w:r w:rsidRPr="00CA7EE1">
        <w:rPr>
          <w:rFonts w:ascii="Arial" w:hAnsi="Arial" w:cs="Arial"/>
          <w:sz w:val="22"/>
          <w:szCs w:val="22"/>
        </w:rPr>
        <w:t xml:space="preserve">as alteraciones en la comunicación </w:t>
      </w:r>
      <w:r w:rsidR="002D59B9" w:rsidRPr="00CA7EE1">
        <w:rPr>
          <w:rFonts w:ascii="Arial" w:hAnsi="Arial" w:cs="Arial"/>
          <w:sz w:val="22"/>
          <w:szCs w:val="22"/>
        </w:rPr>
        <w:t>repercuten en</w:t>
      </w:r>
      <w:r w:rsidRPr="00CA7EE1">
        <w:rPr>
          <w:rFonts w:ascii="Arial" w:hAnsi="Arial" w:cs="Arial"/>
          <w:sz w:val="22"/>
          <w:szCs w:val="22"/>
        </w:rPr>
        <w:t xml:space="preserve"> la calidad de vida de la</w:t>
      </w:r>
      <w:r w:rsidR="002D59B9" w:rsidRPr="00CA7EE1">
        <w:rPr>
          <w:rFonts w:ascii="Arial" w:hAnsi="Arial" w:cs="Arial"/>
          <w:sz w:val="22"/>
          <w:szCs w:val="22"/>
        </w:rPr>
        <w:t>s</w:t>
      </w:r>
      <w:r w:rsidRPr="00CA7EE1">
        <w:rPr>
          <w:rFonts w:ascii="Arial" w:hAnsi="Arial" w:cs="Arial"/>
          <w:sz w:val="22"/>
          <w:szCs w:val="22"/>
        </w:rPr>
        <w:t xml:space="preserve"> persona</w:t>
      </w:r>
      <w:r w:rsidR="002D59B9" w:rsidRPr="00CA7EE1">
        <w:rPr>
          <w:rFonts w:ascii="Arial" w:hAnsi="Arial" w:cs="Arial"/>
          <w:sz w:val="22"/>
          <w:szCs w:val="22"/>
        </w:rPr>
        <w:t>s que l</w:t>
      </w:r>
      <w:r w:rsidR="00360B99">
        <w:rPr>
          <w:rFonts w:ascii="Arial" w:hAnsi="Arial" w:cs="Arial"/>
          <w:sz w:val="22"/>
          <w:szCs w:val="22"/>
        </w:rPr>
        <w:t>a</w:t>
      </w:r>
      <w:r w:rsidR="002D59B9" w:rsidRPr="00CA7EE1">
        <w:rPr>
          <w:rFonts w:ascii="Arial" w:hAnsi="Arial" w:cs="Arial"/>
          <w:sz w:val="22"/>
          <w:szCs w:val="22"/>
        </w:rPr>
        <w:t xml:space="preserve">s padecen tanto </w:t>
      </w:r>
      <w:r w:rsidRPr="00CA7EE1">
        <w:rPr>
          <w:rFonts w:ascii="Arial" w:hAnsi="Arial" w:cs="Arial"/>
          <w:sz w:val="22"/>
          <w:szCs w:val="22"/>
        </w:rPr>
        <w:t xml:space="preserve">física, psicológica </w:t>
      </w:r>
      <w:r w:rsidR="002D59B9" w:rsidRPr="00CA7EE1">
        <w:rPr>
          <w:rFonts w:ascii="Arial" w:hAnsi="Arial" w:cs="Arial"/>
          <w:sz w:val="22"/>
          <w:szCs w:val="22"/>
        </w:rPr>
        <w:t>como</w:t>
      </w:r>
      <w:r w:rsidRPr="00CA7EE1">
        <w:rPr>
          <w:rFonts w:ascii="Arial" w:hAnsi="Arial" w:cs="Arial"/>
          <w:sz w:val="22"/>
          <w:szCs w:val="22"/>
        </w:rPr>
        <w:t xml:space="preserve"> social</w:t>
      </w:r>
      <w:r w:rsidR="002D59B9" w:rsidRPr="00CA7EE1">
        <w:rPr>
          <w:rFonts w:ascii="Arial" w:hAnsi="Arial" w:cs="Arial"/>
          <w:sz w:val="22"/>
          <w:szCs w:val="22"/>
        </w:rPr>
        <w:t>mente</w:t>
      </w:r>
      <w:r w:rsidRPr="00CA7EE1">
        <w:rPr>
          <w:rFonts w:ascii="Arial" w:hAnsi="Arial" w:cs="Arial"/>
          <w:sz w:val="22"/>
          <w:szCs w:val="22"/>
        </w:rPr>
        <w:t xml:space="preserve">. </w:t>
      </w:r>
      <w:r w:rsidR="002D59B9" w:rsidRPr="00CA7EE1">
        <w:rPr>
          <w:rFonts w:ascii="Arial" w:hAnsi="Arial" w:cs="Arial"/>
          <w:sz w:val="22"/>
          <w:szCs w:val="22"/>
        </w:rPr>
        <w:t xml:space="preserve">Un sistema que puede ayudar a mejorar esta situación es un comunicador. </w:t>
      </w:r>
      <w:r w:rsidRPr="00CA7EE1">
        <w:rPr>
          <w:rFonts w:ascii="Arial" w:hAnsi="Arial" w:cs="Arial"/>
          <w:sz w:val="22"/>
          <w:szCs w:val="22"/>
        </w:rPr>
        <w:t>Un comunicador es un sistema de ayuda técnica que permite la comunicación de personas que tienen dificultades para hablar o comunicarse oralmente. Puede ser un programa informático, instalable en cualquier PC, Tablet o celular, o un terminal portátil diseñado específicamente</w:t>
      </w:r>
      <w:r w:rsidR="002D59B9" w:rsidRPr="00CA7EE1">
        <w:rPr>
          <w:rFonts w:ascii="Arial" w:hAnsi="Arial" w:cs="Arial"/>
          <w:sz w:val="22"/>
          <w:szCs w:val="22"/>
        </w:rPr>
        <w:t xml:space="preserve">. </w:t>
      </w:r>
      <w:r w:rsidRPr="00CA7EE1">
        <w:rPr>
          <w:rFonts w:ascii="Arial" w:hAnsi="Arial" w:cs="Arial"/>
          <w:sz w:val="22"/>
          <w:szCs w:val="22"/>
        </w:rPr>
        <w:t>La comunicación se realiza utilizando sistemas aumentativos de comunicación (SAC) o mediante lectoescritura (sistemas alternativos).</w:t>
      </w:r>
    </w:p>
    <w:p w:rsidR="00360B99" w:rsidRDefault="002D59B9" w:rsidP="00360174">
      <w:pPr>
        <w:pStyle w:val="Default"/>
        <w:spacing w:line="360" w:lineRule="auto"/>
        <w:jc w:val="both"/>
        <w:rPr>
          <w:rFonts w:ascii="Arial" w:hAnsi="Arial" w:cs="Arial"/>
          <w:sz w:val="22"/>
          <w:szCs w:val="22"/>
        </w:rPr>
      </w:pPr>
      <w:r w:rsidRPr="002D59B9">
        <w:rPr>
          <w:rFonts w:ascii="Arial" w:hAnsi="Arial" w:cs="Arial"/>
          <w:sz w:val="22"/>
          <w:szCs w:val="22"/>
        </w:rPr>
        <w:t>Se describen algunos desarrollos tecnológicos y de instrumentación realizados a partir de tecnologías de apoyo de bajo costo para Comunic</w:t>
      </w:r>
      <w:r>
        <w:rPr>
          <w:rFonts w:ascii="Arial" w:hAnsi="Arial" w:cs="Arial"/>
          <w:sz w:val="22"/>
          <w:szCs w:val="22"/>
        </w:rPr>
        <w:t xml:space="preserve">ación Aumentativa y Alternativa </w:t>
      </w:r>
      <w:r w:rsidR="00914072" w:rsidRPr="00360174">
        <w:rPr>
          <w:rFonts w:ascii="Arial" w:hAnsi="Arial" w:cs="Arial"/>
          <w:sz w:val="22"/>
          <w:szCs w:val="22"/>
        </w:rPr>
        <w:t>producidos</w:t>
      </w:r>
      <w:r w:rsidR="00360174" w:rsidRPr="00360174">
        <w:rPr>
          <w:rFonts w:ascii="Arial" w:hAnsi="Arial" w:cs="Arial"/>
          <w:sz w:val="22"/>
          <w:szCs w:val="22"/>
        </w:rPr>
        <w:t xml:space="preserve"> a través de un proyecto de investigación y desarrollo </w:t>
      </w:r>
      <w:r>
        <w:rPr>
          <w:rFonts w:ascii="Arial" w:hAnsi="Arial" w:cs="Arial"/>
          <w:sz w:val="22"/>
          <w:szCs w:val="22"/>
        </w:rPr>
        <w:t xml:space="preserve">realizado en </w:t>
      </w:r>
      <w:r w:rsidR="00914072">
        <w:rPr>
          <w:rFonts w:ascii="Arial" w:hAnsi="Arial" w:cs="Arial"/>
          <w:sz w:val="22"/>
          <w:szCs w:val="22"/>
        </w:rPr>
        <w:t xml:space="preserve">UIDET UNITEC en </w:t>
      </w:r>
      <w:r>
        <w:rPr>
          <w:rFonts w:ascii="Arial" w:hAnsi="Arial" w:cs="Arial"/>
          <w:sz w:val="22"/>
          <w:szCs w:val="22"/>
        </w:rPr>
        <w:t xml:space="preserve">la Facultad de Ingeniería de la Universidad Nacional de La Plata. En el </w:t>
      </w:r>
      <w:r w:rsidR="00914072">
        <w:rPr>
          <w:rFonts w:ascii="Arial" w:hAnsi="Arial" w:cs="Arial"/>
          <w:sz w:val="22"/>
          <w:szCs w:val="22"/>
        </w:rPr>
        <w:t xml:space="preserve">proyecto </w:t>
      </w:r>
      <w:r w:rsidR="00360174" w:rsidRPr="00360174">
        <w:rPr>
          <w:rFonts w:ascii="Arial" w:hAnsi="Arial" w:cs="Arial"/>
          <w:sz w:val="22"/>
          <w:szCs w:val="22"/>
        </w:rPr>
        <w:t xml:space="preserve">se propone construir instrumentación de última generación de bajo costo </w:t>
      </w:r>
      <w:r w:rsidR="00360174" w:rsidRPr="00360174">
        <w:rPr>
          <w:rFonts w:ascii="Arial" w:hAnsi="Arial" w:cs="Arial"/>
          <w:sz w:val="22"/>
          <w:szCs w:val="22"/>
        </w:rPr>
        <w:lastRenderedPageBreak/>
        <w:t xml:space="preserve">utilizando sistemas de hardware y software </w:t>
      </w:r>
      <w:r w:rsidR="00360B99">
        <w:rPr>
          <w:rFonts w:ascii="Arial" w:hAnsi="Arial" w:cs="Arial"/>
          <w:sz w:val="22"/>
          <w:szCs w:val="22"/>
        </w:rPr>
        <w:t xml:space="preserve">libres </w:t>
      </w:r>
      <w:r w:rsidR="00360174" w:rsidRPr="00360174">
        <w:rPr>
          <w:rFonts w:ascii="Arial" w:hAnsi="Arial" w:cs="Arial"/>
          <w:sz w:val="22"/>
          <w:szCs w:val="22"/>
        </w:rPr>
        <w:t xml:space="preserve">aplicados a la solución de ayudas técnicas para discapacidades. </w:t>
      </w:r>
    </w:p>
    <w:p w:rsidR="00914072" w:rsidRDefault="00914072" w:rsidP="00360174">
      <w:pPr>
        <w:pStyle w:val="Default"/>
        <w:spacing w:line="360" w:lineRule="auto"/>
        <w:jc w:val="both"/>
        <w:rPr>
          <w:rFonts w:ascii="Arial" w:hAnsi="Arial" w:cs="Arial"/>
          <w:b/>
          <w:sz w:val="22"/>
          <w:szCs w:val="22"/>
        </w:rPr>
      </w:pPr>
    </w:p>
    <w:p w:rsidR="00360B99" w:rsidRPr="0054363A" w:rsidRDefault="0054363A" w:rsidP="00360174">
      <w:pPr>
        <w:pStyle w:val="Default"/>
        <w:spacing w:line="360" w:lineRule="auto"/>
        <w:jc w:val="both"/>
        <w:rPr>
          <w:rFonts w:ascii="Arial" w:hAnsi="Arial" w:cs="Arial"/>
          <w:b/>
          <w:sz w:val="22"/>
          <w:szCs w:val="22"/>
        </w:rPr>
      </w:pPr>
      <w:r w:rsidRPr="0054363A">
        <w:rPr>
          <w:rFonts w:ascii="Arial" w:hAnsi="Arial" w:cs="Arial"/>
          <w:b/>
          <w:sz w:val="22"/>
          <w:szCs w:val="22"/>
        </w:rPr>
        <w:t>Marco de referencia</w:t>
      </w:r>
    </w:p>
    <w:p w:rsidR="00482B03" w:rsidRDefault="00482B03" w:rsidP="00360174">
      <w:pPr>
        <w:pStyle w:val="Default"/>
        <w:spacing w:line="360" w:lineRule="auto"/>
        <w:jc w:val="both"/>
        <w:rPr>
          <w:rFonts w:ascii="Arial" w:hAnsi="Arial" w:cs="Arial"/>
          <w:sz w:val="22"/>
          <w:szCs w:val="22"/>
        </w:rPr>
      </w:pPr>
    </w:p>
    <w:p w:rsidR="00360B99" w:rsidRDefault="005F46E3" w:rsidP="00360174">
      <w:pPr>
        <w:pStyle w:val="Default"/>
        <w:spacing w:line="360" w:lineRule="auto"/>
        <w:jc w:val="both"/>
        <w:rPr>
          <w:rFonts w:ascii="Arial" w:hAnsi="Arial" w:cs="Arial"/>
          <w:sz w:val="22"/>
          <w:szCs w:val="22"/>
        </w:rPr>
      </w:pPr>
      <w:r w:rsidRPr="005F46E3">
        <w:rPr>
          <w:rFonts w:ascii="Arial" w:hAnsi="Arial" w:cs="Arial"/>
          <w:sz w:val="22"/>
          <w:szCs w:val="22"/>
        </w:rPr>
        <w:t xml:space="preserve">La UIDET UNITEC (Unidad de Investigación, Desarrollo, Extensión y Transferencia para la Calidad de la Educación en Ingeniería con orientación al uso de TIC) </w:t>
      </w:r>
      <w:r>
        <w:rPr>
          <w:rFonts w:ascii="Arial" w:hAnsi="Arial" w:cs="Arial"/>
          <w:sz w:val="22"/>
          <w:szCs w:val="22"/>
        </w:rPr>
        <w:t>es un grupo de trabajo multidisciplinario que desarrolla actividades en</w:t>
      </w:r>
      <w:r w:rsidRPr="005F46E3">
        <w:rPr>
          <w:rFonts w:ascii="Arial" w:hAnsi="Arial" w:cs="Arial"/>
          <w:sz w:val="22"/>
          <w:szCs w:val="22"/>
        </w:rPr>
        <w:t xml:space="preserve"> la Facultad de Ingeniería de la Universidad Nacional de La Plata. </w:t>
      </w:r>
      <w:r w:rsidR="0003067E" w:rsidRPr="0003067E">
        <w:rPr>
          <w:rFonts w:ascii="Arial" w:hAnsi="Arial" w:cs="Arial"/>
          <w:sz w:val="22"/>
          <w:szCs w:val="22"/>
        </w:rPr>
        <w:t xml:space="preserve">Dentro de </w:t>
      </w:r>
      <w:r w:rsidR="0003067E">
        <w:rPr>
          <w:rFonts w:ascii="Arial" w:hAnsi="Arial" w:cs="Arial"/>
          <w:sz w:val="22"/>
          <w:szCs w:val="22"/>
        </w:rPr>
        <w:t xml:space="preserve">las </w:t>
      </w:r>
      <w:r w:rsidR="0003067E" w:rsidRPr="0003067E">
        <w:rPr>
          <w:rFonts w:ascii="Arial" w:hAnsi="Arial" w:cs="Arial"/>
          <w:sz w:val="22"/>
          <w:szCs w:val="22"/>
        </w:rPr>
        <w:t>temática</w:t>
      </w:r>
      <w:r w:rsidR="0003067E">
        <w:rPr>
          <w:rFonts w:ascii="Arial" w:hAnsi="Arial" w:cs="Arial"/>
          <w:sz w:val="22"/>
          <w:szCs w:val="22"/>
        </w:rPr>
        <w:t xml:space="preserve">s desarrolladas </w:t>
      </w:r>
      <w:r>
        <w:rPr>
          <w:rFonts w:ascii="Arial" w:hAnsi="Arial" w:cs="Arial"/>
          <w:sz w:val="22"/>
          <w:szCs w:val="22"/>
        </w:rPr>
        <w:t xml:space="preserve">en UNITEC </w:t>
      </w:r>
      <w:r w:rsidR="0003067E">
        <w:rPr>
          <w:rFonts w:ascii="Arial" w:hAnsi="Arial" w:cs="Arial"/>
          <w:sz w:val="22"/>
          <w:szCs w:val="22"/>
        </w:rPr>
        <w:t>se trata de utilizar</w:t>
      </w:r>
      <w:r w:rsidR="005F6937">
        <w:rPr>
          <w:rFonts w:ascii="Arial" w:hAnsi="Arial" w:cs="Arial"/>
          <w:sz w:val="22"/>
          <w:szCs w:val="22"/>
        </w:rPr>
        <w:t xml:space="preserve"> a</w:t>
      </w:r>
      <w:r w:rsidR="0003067E">
        <w:rPr>
          <w:rFonts w:ascii="Arial" w:hAnsi="Arial" w:cs="Arial"/>
          <w:sz w:val="22"/>
          <w:szCs w:val="22"/>
        </w:rPr>
        <w:t xml:space="preserve"> </w:t>
      </w:r>
      <w:r w:rsidR="0003067E" w:rsidRPr="0003067E">
        <w:rPr>
          <w:rFonts w:ascii="Arial" w:hAnsi="Arial" w:cs="Arial"/>
          <w:sz w:val="22"/>
          <w:szCs w:val="22"/>
        </w:rPr>
        <w:t xml:space="preserve">la tecnología </w:t>
      </w:r>
      <w:r w:rsidR="0003067E">
        <w:rPr>
          <w:rFonts w:ascii="Arial" w:hAnsi="Arial" w:cs="Arial"/>
          <w:sz w:val="22"/>
          <w:szCs w:val="22"/>
        </w:rPr>
        <w:t>como medio para r</w:t>
      </w:r>
      <w:r w:rsidR="0003067E" w:rsidRPr="0003067E">
        <w:rPr>
          <w:rFonts w:ascii="Arial" w:hAnsi="Arial" w:cs="Arial"/>
          <w:sz w:val="22"/>
          <w:szCs w:val="22"/>
        </w:rPr>
        <w:t>esolver diferentes necesidades que tienen las personas con discapacidad adecuando sus capacidades al entorno</w:t>
      </w:r>
      <w:r w:rsidR="0003067E">
        <w:rPr>
          <w:rFonts w:ascii="Arial" w:hAnsi="Arial" w:cs="Arial"/>
          <w:sz w:val="22"/>
          <w:szCs w:val="22"/>
        </w:rPr>
        <w:t>.</w:t>
      </w:r>
      <w:r>
        <w:rPr>
          <w:rFonts w:ascii="Arial" w:hAnsi="Arial" w:cs="Arial"/>
          <w:sz w:val="22"/>
          <w:szCs w:val="22"/>
        </w:rPr>
        <w:t xml:space="preserve"> A partir de</w:t>
      </w:r>
      <w:r w:rsidR="005F6937">
        <w:rPr>
          <w:rFonts w:ascii="Arial" w:hAnsi="Arial" w:cs="Arial"/>
          <w:sz w:val="22"/>
          <w:szCs w:val="22"/>
        </w:rPr>
        <w:t xml:space="preserve">l </w:t>
      </w:r>
      <w:r>
        <w:rPr>
          <w:rFonts w:ascii="Arial" w:hAnsi="Arial" w:cs="Arial"/>
          <w:sz w:val="22"/>
          <w:szCs w:val="22"/>
        </w:rPr>
        <w:t>proyecto de investigación</w:t>
      </w:r>
      <w:r w:rsidR="005F6937">
        <w:rPr>
          <w:rFonts w:ascii="Arial" w:hAnsi="Arial" w:cs="Arial"/>
          <w:sz w:val="22"/>
          <w:szCs w:val="22"/>
        </w:rPr>
        <w:t>,</w:t>
      </w:r>
      <w:r>
        <w:rPr>
          <w:rFonts w:ascii="Arial" w:hAnsi="Arial" w:cs="Arial"/>
          <w:sz w:val="22"/>
          <w:szCs w:val="22"/>
        </w:rPr>
        <w:t xml:space="preserve"> acreditado y subsidiado por la Universidad Nacional de La Plata</w:t>
      </w:r>
      <w:r w:rsidR="005F6937">
        <w:rPr>
          <w:rFonts w:ascii="Arial" w:hAnsi="Arial" w:cs="Arial"/>
          <w:sz w:val="22"/>
          <w:szCs w:val="22"/>
        </w:rPr>
        <w:t>, denominado</w:t>
      </w:r>
      <w:r w:rsidR="00E564A2">
        <w:rPr>
          <w:rFonts w:ascii="Arial" w:hAnsi="Arial" w:cs="Arial"/>
          <w:sz w:val="22"/>
          <w:szCs w:val="22"/>
        </w:rPr>
        <w:t>:</w:t>
      </w:r>
      <w:r>
        <w:rPr>
          <w:rFonts w:ascii="Arial" w:hAnsi="Arial" w:cs="Arial"/>
          <w:sz w:val="22"/>
          <w:szCs w:val="22"/>
        </w:rPr>
        <w:t xml:space="preserve"> </w:t>
      </w:r>
      <w:r w:rsidR="005F6937" w:rsidRPr="00914072">
        <w:rPr>
          <w:rFonts w:ascii="Arial" w:hAnsi="Arial" w:cs="Arial"/>
          <w:i/>
          <w:sz w:val="22"/>
          <w:szCs w:val="22"/>
        </w:rPr>
        <w:t>Electrónica e Informática aplicada a la instrumentación para NEE</w:t>
      </w:r>
      <w:r w:rsidR="005F6937" w:rsidRPr="005F6937">
        <w:rPr>
          <w:rFonts w:ascii="Arial" w:hAnsi="Arial" w:cs="Arial"/>
          <w:sz w:val="22"/>
          <w:szCs w:val="22"/>
        </w:rPr>
        <w:t xml:space="preserve"> (Necesidades Educativas Especiales)</w:t>
      </w:r>
      <w:r w:rsidR="005F6937">
        <w:rPr>
          <w:rFonts w:ascii="Arial" w:hAnsi="Arial" w:cs="Arial"/>
          <w:sz w:val="22"/>
          <w:szCs w:val="22"/>
        </w:rPr>
        <w:t xml:space="preserve"> se </w:t>
      </w:r>
      <w:r w:rsidR="005F6937" w:rsidRPr="005F6937">
        <w:rPr>
          <w:rFonts w:ascii="Arial" w:hAnsi="Arial" w:cs="Arial"/>
          <w:sz w:val="22"/>
          <w:szCs w:val="22"/>
        </w:rPr>
        <w:t xml:space="preserve">propuso construir instrumentación de última generación y de bajo costo y desarrollar distintas herramientas para la caracterización, identificación, utilización y enseñanza de estas tecnologías aplicadas </w:t>
      </w:r>
      <w:r w:rsidR="00E564A2">
        <w:rPr>
          <w:rFonts w:ascii="Arial" w:hAnsi="Arial" w:cs="Arial"/>
          <w:sz w:val="22"/>
          <w:szCs w:val="22"/>
        </w:rPr>
        <w:t xml:space="preserve">en el desarrollo </w:t>
      </w:r>
      <w:r w:rsidR="005F6937" w:rsidRPr="005F6937">
        <w:rPr>
          <w:rFonts w:ascii="Arial" w:hAnsi="Arial" w:cs="Arial"/>
          <w:sz w:val="22"/>
          <w:szCs w:val="22"/>
        </w:rPr>
        <w:t>de distintos tipos de ayudas técnicas para discapacidades y necesidades educativas especiales</w:t>
      </w:r>
      <w:r w:rsidR="005F6937">
        <w:rPr>
          <w:rFonts w:ascii="Arial" w:hAnsi="Arial" w:cs="Arial"/>
          <w:sz w:val="22"/>
          <w:szCs w:val="22"/>
        </w:rPr>
        <w:t xml:space="preserve">, utilizando </w:t>
      </w:r>
      <w:r w:rsidR="005F6937" w:rsidRPr="005F6937">
        <w:rPr>
          <w:rFonts w:ascii="Arial" w:hAnsi="Arial" w:cs="Arial"/>
          <w:sz w:val="22"/>
          <w:szCs w:val="22"/>
        </w:rPr>
        <w:t>sistemas de Hardware y Software libre y comercial.</w:t>
      </w:r>
    </w:p>
    <w:p w:rsidR="00482B03" w:rsidRDefault="00482B03" w:rsidP="00360174">
      <w:pPr>
        <w:pStyle w:val="Default"/>
        <w:spacing w:line="360" w:lineRule="auto"/>
        <w:jc w:val="both"/>
        <w:rPr>
          <w:rFonts w:ascii="Arial" w:hAnsi="Arial" w:cs="Arial"/>
          <w:sz w:val="22"/>
          <w:szCs w:val="22"/>
        </w:rPr>
      </w:pPr>
      <w:r w:rsidRPr="00482B03">
        <w:rPr>
          <w:rFonts w:ascii="Arial" w:hAnsi="Arial" w:cs="Arial"/>
          <w:sz w:val="22"/>
          <w:szCs w:val="22"/>
        </w:rPr>
        <w:t>Las tareas de investigación se desarrollaron siguiendo la metodología habitual. Para el desarrollo de la instrumentación especificada para cada discapacidad se analizaron los antecedentes, dispositivos comerciales o experimentales similares. Se trabajó con especial énfasis en el diseño de Hardware y Software que respondiera exactamente al estímulo de la persona con discapacidad</w:t>
      </w:r>
      <w:r w:rsidR="0005690C">
        <w:rPr>
          <w:rFonts w:ascii="Arial" w:hAnsi="Arial" w:cs="Arial"/>
          <w:sz w:val="22"/>
          <w:szCs w:val="22"/>
        </w:rPr>
        <w:t xml:space="preserve"> en forma individual</w:t>
      </w:r>
      <w:r w:rsidRPr="00482B03">
        <w:rPr>
          <w:rFonts w:ascii="Arial" w:hAnsi="Arial" w:cs="Arial"/>
          <w:sz w:val="22"/>
          <w:szCs w:val="22"/>
        </w:rPr>
        <w:t>, permitiendo un funcionamiento seguro.</w:t>
      </w:r>
      <w:r>
        <w:rPr>
          <w:rFonts w:ascii="Arial" w:hAnsi="Arial" w:cs="Arial"/>
          <w:sz w:val="22"/>
          <w:szCs w:val="22"/>
        </w:rPr>
        <w:t xml:space="preserve"> </w:t>
      </w:r>
      <w:r w:rsidR="00E564A2">
        <w:rPr>
          <w:rFonts w:ascii="Arial" w:hAnsi="Arial" w:cs="Arial"/>
          <w:sz w:val="22"/>
          <w:szCs w:val="22"/>
        </w:rPr>
        <w:t>Se tomó como consigna de trabajo el desarrollo de los dispositivos según las necesidades especiales de cada futuro usuario</w:t>
      </w:r>
      <w:r w:rsidR="00C167BC">
        <w:rPr>
          <w:rFonts w:ascii="Arial" w:hAnsi="Arial" w:cs="Arial"/>
          <w:sz w:val="22"/>
          <w:szCs w:val="22"/>
        </w:rPr>
        <w:t xml:space="preserve"> sin dejar de lado el diseño de un sistema versátil utilizable por un mayor número de usuarios</w:t>
      </w:r>
      <w:r w:rsidR="00E564A2">
        <w:rPr>
          <w:rFonts w:ascii="Arial" w:hAnsi="Arial" w:cs="Arial"/>
          <w:sz w:val="22"/>
          <w:szCs w:val="22"/>
        </w:rPr>
        <w:t>.</w:t>
      </w:r>
    </w:p>
    <w:p w:rsidR="005F46E3" w:rsidRDefault="0005690C" w:rsidP="00104520">
      <w:pPr>
        <w:pStyle w:val="Default"/>
        <w:spacing w:line="360" w:lineRule="auto"/>
        <w:jc w:val="both"/>
        <w:rPr>
          <w:rFonts w:ascii="Arial" w:hAnsi="Arial" w:cs="Arial"/>
          <w:sz w:val="22"/>
          <w:szCs w:val="22"/>
        </w:rPr>
      </w:pPr>
      <w:r>
        <w:rPr>
          <w:rFonts w:ascii="Arial" w:hAnsi="Arial" w:cs="Arial"/>
          <w:sz w:val="22"/>
          <w:szCs w:val="22"/>
        </w:rPr>
        <w:t xml:space="preserve">En los países europeos </w:t>
      </w:r>
      <w:r w:rsidR="00C167BC">
        <w:rPr>
          <w:rFonts w:ascii="Arial" w:hAnsi="Arial" w:cs="Arial"/>
          <w:sz w:val="22"/>
          <w:szCs w:val="22"/>
        </w:rPr>
        <w:t>es muy común el desarrollo de</w:t>
      </w:r>
      <w:r>
        <w:rPr>
          <w:rFonts w:ascii="Arial" w:hAnsi="Arial" w:cs="Arial"/>
          <w:sz w:val="22"/>
          <w:szCs w:val="22"/>
        </w:rPr>
        <w:t xml:space="preserve"> distintos tipos de diseños desde la perspectiva conocida como diseño para todos.</w:t>
      </w:r>
      <w:r w:rsidR="00104520">
        <w:rPr>
          <w:rFonts w:ascii="Arial" w:hAnsi="Arial" w:cs="Arial"/>
          <w:sz w:val="22"/>
          <w:szCs w:val="22"/>
        </w:rPr>
        <w:t xml:space="preserve"> Este es un enfoque según el cual se </w:t>
      </w:r>
      <w:r w:rsidR="00104520" w:rsidRPr="00104520">
        <w:rPr>
          <w:rFonts w:ascii="Arial" w:hAnsi="Arial" w:cs="Arial"/>
          <w:sz w:val="22"/>
          <w:szCs w:val="22"/>
        </w:rPr>
        <w:t>pretende que se tengan en cuenta las necesidades de todos los usuarios desde las primeras fases del diseño</w:t>
      </w:r>
      <w:r w:rsidR="00104520">
        <w:rPr>
          <w:rFonts w:ascii="Arial" w:hAnsi="Arial" w:cs="Arial"/>
          <w:sz w:val="22"/>
          <w:szCs w:val="22"/>
        </w:rPr>
        <w:t xml:space="preserve"> de cualquier tipo de </w:t>
      </w:r>
      <w:r w:rsidR="00AA7D1E">
        <w:rPr>
          <w:rFonts w:ascii="Arial" w:hAnsi="Arial" w:cs="Arial"/>
          <w:sz w:val="22"/>
          <w:szCs w:val="22"/>
        </w:rPr>
        <w:t xml:space="preserve">producto o </w:t>
      </w:r>
      <w:r w:rsidR="00104520">
        <w:rPr>
          <w:rFonts w:ascii="Arial" w:hAnsi="Arial" w:cs="Arial"/>
          <w:sz w:val="22"/>
          <w:szCs w:val="22"/>
        </w:rPr>
        <w:t>sistema. Existen varias definiciones de est</w:t>
      </w:r>
      <w:r w:rsidR="00452402">
        <w:rPr>
          <w:rFonts w:ascii="Arial" w:hAnsi="Arial" w:cs="Arial"/>
          <w:sz w:val="22"/>
          <w:szCs w:val="22"/>
        </w:rPr>
        <w:t xml:space="preserve">e concepto. Según </w:t>
      </w:r>
      <w:proofErr w:type="spellStart"/>
      <w:r w:rsidR="00452402">
        <w:rPr>
          <w:rFonts w:ascii="Arial" w:hAnsi="Arial" w:cs="Arial"/>
          <w:sz w:val="22"/>
          <w:szCs w:val="22"/>
        </w:rPr>
        <w:t>Ekberg</w:t>
      </w:r>
      <w:proofErr w:type="spellEnd"/>
      <w:r w:rsidR="00452402">
        <w:rPr>
          <w:rFonts w:ascii="Arial" w:hAnsi="Arial" w:cs="Arial"/>
          <w:sz w:val="22"/>
          <w:szCs w:val="22"/>
        </w:rPr>
        <w:t xml:space="preserve"> (2000): “</w:t>
      </w:r>
      <w:r w:rsidR="00104520" w:rsidRPr="00AB3AA0">
        <w:rPr>
          <w:rFonts w:ascii="Arial" w:hAnsi="Arial" w:cs="Arial"/>
          <w:i/>
          <w:sz w:val="22"/>
          <w:szCs w:val="22"/>
        </w:rPr>
        <w:t xml:space="preserve">Es   una estrategia   que   tiene   como   objetivo   diseñar   producto s   y   servicios   que   puedan   ser   utilizados   por   el   mayor   número   posible   de   personas,   considerando que  existe  una  amplia  variedad  de  habilidades  humanas  y  no  una  habilidad media,   sin   necesidad   de   </w:t>
      </w:r>
      <w:r w:rsidR="00104520" w:rsidRPr="00AB3AA0">
        <w:rPr>
          <w:rFonts w:ascii="Arial" w:hAnsi="Arial" w:cs="Arial"/>
          <w:i/>
          <w:sz w:val="22"/>
          <w:szCs w:val="22"/>
        </w:rPr>
        <w:lastRenderedPageBreak/>
        <w:t>llevar   a   cabo   una   adaptación   o   diseño   especializado,  simplificando  la  vida  de  todas  las  personas, con  independe</w:t>
      </w:r>
      <w:r w:rsidR="00452402" w:rsidRPr="00AB3AA0">
        <w:rPr>
          <w:rFonts w:ascii="Arial" w:hAnsi="Arial" w:cs="Arial"/>
          <w:i/>
          <w:sz w:val="22"/>
          <w:szCs w:val="22"/>
        </w:rPr>
        <w:t xml:space="preserve">ncia  de  su </w:t>
      </w:r>
      <w:r w:rsidR="00104520" w:rsidRPr="00AB3AA0">
        <w:rPr>
          <w:rFonts w:ascii="Arial" w:hAnsi="Arial" w:cs="Arial"/>
          <w:i/>
          <w:sz w:val="22"/>
          <w:szCs w:val="22"/>
        </w:rPr>
        <w:t>edad, talla o capacidad</w:t>
      </w:r>
      <w:r w:rsidR="00104520">
        <w:rPr>
          <w:rFonts w:ascii="Arial" w:hAnsi="Arial" w:cs="Arial"/>
          <w:sz w:val="22"/>
          <w:szCs w:val="22"/>
        </w:rPr>
        <w:t>.</w:t>
      </w:r>
      <w:r w:rsidR="00452402">
        <w:rPr>
          <w:rFonts w:ascii="Arial" w:hAnsi="Arial" w:cs="Arial"/>
          <w:sz w:val="22"/>
          <w:szCs w:val="22"/>
        </w:rPr>
        <w:t>”</w:t>
      </w:r>
      <w:r w:rsidR="00104520">
        <w:rPr>
          <w:rFonts w:ascii="Arial" w:hAnsi="Arial" w:cs="Arial"/>
          <w:sz w:val="22"/>
          <w:szCs w:val="22"/>
        </w:rPr>
        <w:t xml:space="preserve"> </w:t>
      </w:r>
    </w:p>
    <w:p w:rsidR="00104520" w:rsidRDefault="00AB3AA0" w:rsidP="00360174">
      <w:pPr>
        <w:pStyle w:val="Default"/>
        <w:spacing w:line="360" w:lineRule="auto"/>
        <w:jc w:val="both"/>
        <w:rPr>
          <w:rFonts w:ascii="Arial" w:hAnsi="Arial" w:cs="Arial"/>
          <w:sz w:val="22"/>
          <w:szCs w:val="22"/>
        </w:rPr>
      </w:pPr>
      <w:r>
        <w:rPr>
          <w:rFonts w:ascii="Arial" w:hAnsi="Arial" w:cs="Arial"/>
          <w:sz w:val="22"/>
          <w:szCs w:val="22"/>
        </w:rPr>
        <w:t>El dis</w:t>
      </w:r>
      <w:r w:rsidRPr="00AB3AA0">
        <w:rPr>
          <w:rFonts w:ascii="Arial" w:hAnsi="Arial" w:cs="Arial"/>
          <w:sz w:val="22"/>
          <w:szCs w:val="22"/>
        </w:rPr>
        <w:t xml:space="preserve">eño </w:t>
      </w:r>
      <w:r>
        <w:rPr>
          <w:rFonts w:ascii="Arial" w:hAnsi="Arial" w:cs="Arial"/>
          <w:sz w:val="22"/>
          <w:szCs w:val="22"/>
        </w:rPr>
        <w:t>para todos conocido también como diseño u</w:t>
      </w:r>
      <w:r w:rsidRPr="00AB3AA0">
        <w:rPr>
          <w:rFonts w:ascii="Arial" w:hAnsi="Arial" w:cs="Arial"/>
          <w:sz w:val="22"/>
          <w:szCs w:val="22"/>
        </w:rPr>
        <w:t xml:space="preserve">niversal es un concepto creado por el arquitecto americano Ron Mace </w:t>
      </w:r>
      <w:r w:rsidR="002C3D63">
        <w:rPr>
          <w:rFonts w:ascii="Arial" w:hAnsi="Arial" w:cs="Arial"/>
          <w:sz w:val="22"/>
          <w:szCs w:val="22"/>
        </w:rPr>
        <w:t xml:space="preserve">(Mace, </w:t>
      </w:r>
      <w:proofErr w:type="spellStart"/>
      <w:r w:rsidR="002C3D63">
        <w:rPr>
          <w:rFonts w:ascii="Arial" w:hAnsi="Arial" w:cs="Arial"/>
          <w:sz w:val="22"/>
          <w:szCs w:val="22"/>
        </w:rPr>
        <w:t>Hardie</w:t>
      </w:r>
      <w:proofErr w:type="spellEnd"/>
      <w:r w:rsidR="002C3D63">
        <w:rPr>
          <w:rFonts w:ascii="Arial" w:hAnsi="Arial" w:cs="Arial"/>
          <w:sz w:val="22"/>
          <w:szCs w:val="22"/>
        </w:rPr>
        <w:t xml:space="preserve"> y Pla</w:t>
      </w:r>
      <w:r>
        <w:rPr>
          <w:rFonts w:ascii="Arial" w:hAnsi="Arial" w:cs="Arial"/>
          <w:sz w:val="22"/>
          <w:szCs w:val="22"/>
        </w:rPr>
        <w:t xml:space="preserve">ce, 1991) </w:t>
      </w:r>
      <w:r w:rsidRPr="00AB3AA0">
        <w:rPr>
          <w:rFonts w:ascii="Arial" w:hAnsi="Arial" w:cs="Arial"/>
          <w:sz w:val="22"/>
          <w:szCs w:val="22"/>
        </w:rPr>
        <w:t xml:space="preserve">que radica en la </w:t>
      </w:r>
      <w:r>
        <w:rPr>
          <w:rFonts w:ascii="Arial" w:hAnsi="Arial" w:cs="Arial"/>
          <w:sz w:val="22"/>
          <w:szCs w:val="22"/>
        </w:rPr>
        <w:t>elaboración</w:t>
      </w:r>
      <w:r w:rsidRPr="00AB3AA0">
        <w:rPr>
          <w:rFonts w:ascii="Arial" w:hAnsi="Arial" w:cs="Arial"/>
          <w:sz w:val="22"/>
          <w:szCs w:val="22"/>
        </w:rPr>
        <w:t xml:space="preserve"> de productos y entornos diseñados de modo </w:t>
      </w:r>
      <w:r>
        <w:rPr>
          <w:rFonts w:ascii="Arial" w:hAnsi="Arial" w:cs="Arial"/>
          <w:sz w:val="22"/>
          <w:szCs w:val="22"/>
        </w:rPr>
        <w:t xml:space="preserve">tal </w:t>
      </w:r>
      <w:r w:rsidRPr="00AB3AA0">
        <w:rPr>
          <w:rFonts w:ascii="Arial" w:hAnsi="Arial" w:cs="Arial"/>
          <w:sz w:val="22"/>
          <w:szCs w:val="22"/>
        </w:rPr>
        <w:t xml:space="preserve">que </w:t>
      </w:r>
      <w:r>
        <w:rPr>
          <w:rFonts w:ascii="Arial" w:hAnsi="Arial" w:cs="Arial"/>
          <w:sz w:val="22"/>
          <w:szCs w:val="22"/>
        </w:rPr>
        <w:t xml:space="preserve">puedan ser usados </w:t>
      </w:r>
      <w:r w:rsidRPr="00AB3AA0">
        <w:rPr>
          <w:rFonts w:ascii="Arial" w:hAnsi="Arial" w:cs="Arial"/>
          <w:sz w:val="22"/>
          <w:szCs w:val="22"/>
        </w:rPr>
        <w:t>por todas las personas en la mayor medida posible, sin necesidad de que se adapten o especialicen. El objetivo es simplificar la vida de todas las personas, haciendo que los productos, las comunicaciones y el entorno construido por el hombre sean más utilizables por la mayor cantidad posible de personas con un costo nulo o mínimo</w:t>
      </w:r>
      <w:r>
        <w:rPr>
          <w:rFonts w:ascii="Arial" w:hAnsi="Arial" w:cs="Arial"/>
          <w:sz w:val="22"/>
          <w:szCs w:val="22"/>
        </w:rPr>
        <w:t>.</w:t>
      </w:r>
      <w:r w:rsidR="00AA7D1E">
        <w:rPr>
          <w:rFonts w:ascii="Arial" w:hAnsi="Arial" w:cs="Arial"/>
          <w:sz w:val="22"/>
          <w:szCs w:val="22"/>
        </w:rPr>
        <w:t xml:space="preserve"> </w:t>
      </w:r>
    </w:p>
    <w:p w:rsidR="00E564A2" w:rsidRDefault="00AA7D1E" w:rsidP="00360174">
      <w:pPr>
        <w:pStyle w:val="Default"/>
        <w:spacing w:line="360" w:lineRule="auto"/>
        <w:jc w:val="both"/>
        <w:rPr>
          <w:rFonts w:ascii="Arial" w:hAnsi="Arial" w:cs="Arial"/>
          <w:sz w:val="22"/>
          <w:szCs w:val="22"/>
        </w:rPr>
      </w:pPr>
      <w:r>
        <w:rPr>
          <w:rFonts w:ascii="Arial" w:hAnsi="Arial" w:cs="Arial"/>
          <w:sz w:val="22"/>
          <w:szCs w:val="22"/>
        </w:rPr>
        <w:t xml:space="preserve">En el caso particular del diseño de interfaces, los avances en el desarrollo de la microelectrónica y la informática permiten el desarrollo de sistemas cada vez más sofisticados. Sin embargo, </w:t>
      </w:r>
      <w:r w:rsidR="00764E3F">
        <w:rPr>
          <w:rFonts w:ascii="Arial" w:hAnsi="Arial" w:cs="Arial"/>
          <w:sz w:val="22"/>
          <w:szCs w:val="22"/>
        </w:rPr>
        <w:t xml:space="preserve">se hace muy </w:t>
      </w:r>
      <w:r>
        <w:rPr>
          <w:rFonts w:ascii="Arial" w:hAnsi="Arial" w:cs="Arial"/>
          <w:sz w:val="22"/>
          <w:szCs w:val="22"/>
        </w:rPr>
        <w:t>necesario que los dispositivos realizados sean accesibles para los usuarios con necesidades especiales</w:t>
      </w:r>
      <w:r w:rsidR="00764E3F">
        <w:rPr>
          <w:rFonts w:ascii="Arial" w:hAnsi="Arial" w:cs="Arial"/>
          <w:sz w:val="22"/>
          <w:szCs w:val="22"/>
        </w:rPr>
        <w:t xml:space="preserve"> sin agregar barreras adicionales</w:t>
      </w:r>
      <w:r>
        <w:rPr>
          <w:rFonts w:ascii="Arial" w:hAnsi="Arial" w:cs="Arial"/>
          <w:sz w:val="22"/>
          <w:szCs w:val="22"/>
        </w:rPr>
        <w:t xml:space="preserve">. </w:t>
      </w:r>
      <w:r w:rsidR="009B40BE">
        <w:rPr>
          <w:rFonts w:ascii="Arial" w:hAnsi="Arial" w:cs="Arial"/>
          <w:sz w:val="22"/>
          <w:szCs w:val="22"/>
        </w:rPr>
        <w:t xml:space="preserve">En este caso la aplicación del concepto de diseño para todos puede crear un problema </w:t>
      </w:r>
      <w:r w:rsidR="00E564A2">
        <w:rPr>
          <w:rFonts w:ascii="Arial" w:hAnsi="Arial" w:cs="Arial"/>
          <w:sz w:val="22"/>
          <w:szCs w:val="22"/>
        </w:rPr>
        <w:t>agregado</w:t>
      </w:r>
      <w:r w:rsidR="009B40BE">
        <w:rPr>
          <w:rFonts w:ascii="Arial" w:hAnsi="Arial" w:cs="Arial"/>
          <w:sz w:val="22"/>
          <w:szCs w:val="22"/>
        </w:rPr>
        <w:t xml:space="preserve"> ya que </w:t>
      </w:r>
      <w:r w:rsidR="009B40BE" w:rsidRPr="009B40BE">
        <w:rPr>
          <w:rFonts w:ascii="Arial" w:hAnsi="Arial" w:cs="Arial"/>
          <w:sz w:val="22"/>
          <w:szCs w:val="22"/>
        </w:rPr>
        <w:t>no puede garantizar la accesibilidad</w:t>
      </w:r>
      <w:r w:rsidR="009B40BE">
        <w:rPr>
          <w:rFonts w:ascii="Arial" w:hAnsi="Arial" w:cs="Arial"/>
          <w:sz w:val="22"/>
          <w:szCs w:val="22"/>
        </w:rPr>
        <w:t xml:space="preserve"> en muchos casos de discapacidad, siendo </w:t>
      </w:r>
      <w:r w:rsidR="009B40BE" w:rsidRPr="009B40BE">
        <w:rPr>
          <w:rFonts w:ascii="Arial" w:hAnsi="Arial" w:cs="Arial"/>
          <w:sz w:val="22"/>
          <w:szCs w:val="22"/>
        </w:rPr>
        <w:t>necesario el diseño de dispositivos especialmente aco</w:t>
      </w:r>
      <w:r w:rsidR="009B40BE">
        <w:rPr>
          <w:rFonts w:ascii="Arial" w:hAnsi="Arial" w:cs="Arial"/>
          <w:sz w:val="22"/>
          <w:szCs w:val="22"/>
        </w:rPr>
        <w:t>n</w:t>
      </w:r>
      <w:r w:rsidR="009B40BE" w:rsidRPr="009B40BE">
        <w:rPr>
          <w:rFonts w:ascii="Arial" w:hAnsi="Arial" w:cs="Arial"/>
          <w:sz w:val="22"/>
          <w:szCs w:val="22"/>
        </w:rPr>
        <w:t xml:space="preserve">dicionados a las </w:t>
      </w:r>
      <w:r w:rsidR="009B40BE">
        <w:rPr>
          <w:rFonts w:ascii="Arial" w:hAnsi="Arial" w:cs="Arial"/>
          <w:sz w:val="22"/>
          <w:szCs w:val="22"/>
        </w:rPr>
        <w:t xml:space="preserve">necesidades </w:t>
      </w:r>
      <w:r w:rsidR="00E564A2">
        <w:rPr>
          <w:rFonts w:ascii="Arial" w:hAnsi="Arial" w:cs="Arial"/>
          <w:sz w:val="22"/>
          <w:szCs w:val="22"/>
        </w:rPr>
        <w:t xml:space="preserve">únicas </w:t>
      </w:r>
      <w:r w:rsidR="009B40BE" w:rsidRPr="009B40BE">
        <w:rPr>
          <w:rFonts w:ascii="Arial" w:hAnsi="Arial" w:cs="Arial"/>
          <w:sz w:val="22"/>
          <w:szCs w:val="22"/>
        </w:rPr>
        <w:t>del usuario</w:t>
      </w:r>
      <w:r w:rsidR="00E564A2">
        <w:rPr>
          <w:rFonts w:ascii="Arial" w:hAnsi="Arial" w:cs="Arial"/>
          <w:sz w:val="22"/>
          <w:szCs w:val="22"/>
        </w:rPr>
        <w:t>, debido principalmente en que una discapacidad se puede encontrar en diferentes grados</w:t>
      </w:r>
      <w:r w:rsidR="009B40BE" w:rsidRPr="009B40BE">
        <w:rPr>
          <w:rFonts w:ascii="Arial" w:hAnsi="Arial" w:cs="Arial"/>
          <w:sz w:val="22"/>
          <w:szCs w:val="22"/>
        </w:rPr>
        <w:t>.</w:t>
      </w:r>
      <w:r w:rsidR="009B40BE">
        <w:rPr>
          <w:rFonts w:ascii="Arial" w:hAnsi="Arial" w:cs="Arial"/>
          <w:sz w:val="22"/>
          <w:szCs w:val="22"/>
        </w:rPr>
        <w:t xml:space="preserve"> Este es el enfoque utilizado en el proyecto de investigación desarrollado en UNITEC.</w:t>
      </w:r>
      <w:r w:rsidR="00B05986" w:rsidRPr="00B05986">
        <w:t xml:space="preserve"> </w:t>
      </w:r>
      <w:r w:rsidR="00B05986" w:rsidRPr="00B05986">
        <w:rPr>
          <w:rFonts w:ascii="Arial" w:hAnsi="Arial" w:cs="Arial"/>
          <w:sz w:val="22"/>
          <w:szCs w:val="22"/>
        </w:rPr>
        <w:t>Se trabajó en el desarrollo de dispositivos modulares a pequeña escala, desarrollos complejos para atención de discapacidades profundas, desarrollo de interfaces de comunicación, caracterización de arquitecturas de comunicación y en elaboración de materiales didácticos y curriculares con aplicación de TIC para necesidades educativas especiales</w:t>
      </w:r>
      <w:r w:rsidR="00B05986" w:rsidRPr="00B05986">
        <w:t xml:space="preserve"> </w:t>
      </w:r>
      <w:r w:rsidR="00B05986" w:rsidRPr="00B05986">
        <w:rPr>
          <w:rFonts w:ascii="Arial" w:hAnsi="Arial" w:cs="Arial"/>
          <w:sz w:val="22"/>
          <w:szCs w:val="22"/>
        </w:rPr>
        <w:t xml:space="preserve">manteniendo </w:t>
      </w:r>
      <w:r w:rsidR="00B05986">
        <w:rPr>
          <w:rFonts w:ascii="Arial" w:hAnsi="Arial" w:cs="Arial"/>
          <w:sz w:val="22"/>
          <w:szCs w:val="22"/>
        </w:rPr>
        <w:t xml:space="preserve">los </w:t>
      </w:r>
      <w:r w:rsidR="00B05986" w:rsidRPr="00B05986">
        <w:rPr>
          <w:rFonts w:ascii="Arial" w:hAnsi="Arial" w:cs="Arial"/>
          <w:sz w:val="22"/>
          <w:szCs w:val="22"/>
        </w:rPr>
        <w:t>vínculos con los destinatarios directos de las aplicaciones electrónicas desarrolladas</w:t>
      </w:r>
      <w:r w:rsidR="00B05986">
        <w:rPr>
          <w:rFonts w:ascii="Arial" w:hAnsi="Arial" w:cs="Arial"/>
          <w:sz w:val="22"/>
          <w:szCs w:val="22"/>
        </w:rPr>
        <w:t>.</w:t>
      </w:r>
      <w:r w:rsidR="00E564A2">
        <w:rPr>
          <w:rFonts w:ascii="Arial" w:hAnsi="Arial" w:cs="Arial"/>
          <w:sz w:val="22"/>
          <w:szCs w:val="22"/>
        </w:rPr>
        <w:t xml:space="preserve"> La Figura 1 describe </w:t>
      </w:r>
      <w:r w:rsidR="0048357B">
        <w:rPr>
          <w:rFonts w:ascii="Arial" w:hAnsi="Arial" w:cs="Arial"/>
          <w:sz w:val="22"/>
          <w:szCs w:val="22"/>
        </w:rPr>
        <w:t>sintéticamente</w:t>
      </w:r>
      <w:r w:rsidR="00E564A2">
        <w:rPr>
          <w:rFonts w:ascii="Arial" w:hAnsi="Arial" w:cs="Arial"/>
          <w:sz w:val="22"/>
          <w:szCs w:val="22"/>
        </w:rPr>
        <w:t xml:space="preserve"> los pasos seguidos en el desarrollo de cada uno de los dispositivos.</w:t>
      </w:r>
    </w:p>
    <w:p w:rsidR="00DA0698" w:rsidRPr="00DA0698" w:rsidRDefault="00DA0698" w:rsidP="00DA0698">
      <w:pPr>
        <w:pStyle w:val="Default"/>
        <w:spacing w:line="360" w:lineRule="auto"/>
        <w:jc w:val="both"/>
        <w:rPr>
          <w:rFonts w:ascii="Arial" w:hAnsi="Arial" w:cs="Arial"/>
          <w:sz w:val="22"/>
          <w:szCs w:val="22"/>
        </w:rPr>
      </w:pPr>
      <w:r w:rsidRPr="00DA0698">
        <w:rPr>
          <w:rFonts w:ascii="Arial" w:hAnsi="Arial" w:cs="Arial"/>
          <w:sz w:val="22"/>
          <w:szCs w:val="22"/>
        </w:rPr>
        <w:t xml:space="preserve">Instrumentación para necesidades especiales: conceptos generales </w:t>
      </w:r>
    </w:p>
    <w:p w:rsidR="00E564A2" w:rsidRDefault="00DA0698" w:rsidP="00DA0698">
      <w:pPr>
        <w:pStyle w:val="Default"/>
        <w:spacing w:line="360" w:lineRule="auto"/>
        <w:jc w:val="both"/>
        <w:rPr>
          <w:rFonts w:ascii="Arial" w:hAnsi="Arial" w:cs="Arial"/>
          <w:sz w:val="22"/>
          <w:szCs w:val="22"/>
        </w:rPr>
      </w:pPr>
      <w:r w:rsidRPr="00DA0698">
        <w:rPr>
          <w:rFonts w:ascii="Arial" w:hAnsi="Arial" w:cs="Arial"/>
          <w:sz w:val="22"/>
          <w:szCs w:val="22"/>
        </w:rPr>
        <w:t>Para utilizar las nuevas tecnologías en la instrumentación para necesidades especiales  fue necesario primero delimitar su alcance y rango de aplicación. Se trabajó con la premisa que las nuevas tecnologías de instrumentación introducen mejoras en la calidad de vida de los sujetos involucrados y que los dispositivos desarrollados se realizarán a un costo menor que los existentes en el mercado nacional e internacional. Además, se estudiaron y adaptaron técnicas y métodos desde la perspectiva del diseño centrado en el usuario, de modo que cualquier producto sea diseñado atendiendo a las limitaciones derivadas de las discapacidades individuales.</w:t>
      </w:r>
    </w:p>
    <w:p w:rsidR="00E564A2" w:rsidRDefault="0048357B" w:rsidP="00360174">
      <w:pPr>
        <w:pStyle w:val="Default"/>
        <w:spacing w:line="360" w:lineRule="auto"/>
        <w:jc w:val="both"/>
        <w:rPr>
          <w:rFonts w:ascii="Arial" w:hAnsi="Arial" w:cs="Arial"/>
          <w:sz w:val="22"/>
          <w:szCs w:val="22"/>
        </w:rPr>
      </w:pPr>
      <w:r>
        <w:rPr>
          <w:rFonts w:ascii="Arial" w:hAnsi="Arial" w:cs="Arial"/>
          <w:noProof/>
          <w:color w:val="FF0000"/>
          <w:lang w:eastAsia="es-AR"/>
        </w:rPr>
        <w:lastRenderedPageBreak/>
        <mc:AlternateContent>
          <mc:Choice Requires="wps">
            <w:drawing>
              <wp:anchor distT="0" distB="0" distL="114300" distR="114300" simplePos="0" relativeHeight="251659264" behindDoc="0" locked="0" layoutInCell="1" allowOverlap="1">
                <wp:simplePos x="0" y="0"/>
                <wp:positionH relativeFrom="column">
                  <wp:posOffset>2539365</wp:posOffset>
                </wp:positionH>
                <wp:positionV relativeFrom="paragraph">
                  <wp:posOffset>2600325</wp:posOffset>
                </wp:positionV>
                <wp:extent cx="771525" cy="32385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7715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357B" w:rsidRPr="0048357B" w:rsidRDefault="0048357B">
                            <w:pPr>
                              <w:rPr>
                                <w:rFonts w:ascii="Arial" w:hAnsi="Arial" w:cs="Arial"/>
                              </w:rPr>
                            </w:pPr>
                            <w:r w:rsidRPr="0048357B">
                              <w:rPr>
                                <w:rFonts w:ascii="Arial" w:hAnsi="Arial" w:cs="Arial"/>
                              </w:rPr>
                              <w:t>Figura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2 Cuadro de texto" o:spid="_x0000_s1026" type="#_x0000_t202" style="position:absolute;left:0;text-align:left;margin-left:199.95pt;margin-top:204.75pt;width:60.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" filled="f" stroked="f" strokeweight=".5pt">
                <v:textbox>
                  <w:txbxContent>
                    <w:p w:rsidR="0048357B" w:rsidRPr="0048357B" w:rsidRDefault="0048357B">
                      <w:pPr>
                        <w:rPr>
                          <w:rFonts w:ascii="Arial" w:hAnsi="Arial" w:cs="Arial"/>
                        </w:rPr>
                      </w:pPr>
                      <w:r w:rsidRPr="0048357B">
                        <w:rPr>
                          <w:rFonts w:ascii="Arial" w:hAnsi="Arial" w:cs="Arial"/>
                        </w:rPr>
                        <w:t>Figura 1</w:t>
                      </w:r>
                    </w:p>
                  </w:txbxContent>
                </v:textbox>
              </v:shape>
            </w:pict>
          </mc:Fallback>
        </mc:AlternateContent>
      </w:r>
      <w:r>
        <w:rPr>
          <w:rFonts w:ascii="Arial" w:hAnsi="Arial" w:cs="Arial"/>
          <w:noProof/>
          <w:color w:val="FF0000"/>
          <w:lang w:eastAsia="es-AR"/>
        </w:rPr>
        <w:t xml:space="preserve">    </w:t>
      </w:r>
      <w:r w:rsidR="00E564A2" w:rsidRPr="00D45FD0">
        <w:rPr>
          <w:rFonts w:ascii="Arial" w:hAnsi="Arial" w:cs="Arial"/>
          <w:noProof/>
          <w:color w:val="FF0000"/>
          <w:lang w:eastAsia="es-AR"/>
        </w:rPr>
        <w:drawing>
          <wp:inline distT="0" distB="0" distL="0" distR="0" wp14:anchorId="2ADEE30E" wp14:editId="43B95E63">
            <wp:extent cx="5057775" cy="2600325"/>
            <wp:effectExtent l="0" t="57150" r="0" b="1047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A0698" w:rsidRDefault="00DA0698" w:rsidP="002A2AF4">
      <w:pPr>
        <w:pStyle w:val="Default"/>
        <w:spacing w:line="360" w:lineRule="auto"/>
        <w:jc w:val="both"/>
        <w:rPr>
          <w:rFonts w:ascii="Arial" w:hAnsi="Arial" w:cs="Arial"/>
          <w:sz w:val="22"/>
          <w:szCs w:val="22"/>
        </w:rPr>
      </w:pPr>
    </w:p>
    <w:p w:rsidR="002A2AF4" w:rsidRPr="002A2AF4" w:rsidRDefault="002A2AF4" w:rsidP="002A2AF4">
      <w:pPr>
        <w:pStyle w:val="Default"/>
        <w:spacing w:line="360" w:lineRule="auto"/>
        <w:jc w:val="both"/>
        <w:rPr>
          <w:rFonts w:ascii="Arial" w:hAnsi="Arial" w:cs="Arial"/>
          <w:sz w:val="22"/>
          <w:szCs w:val="22"/>
        </w:rPr>
      </w:pPr>
      <w:r>
        <w:rPr>
          <w:rFonts w:ascii="Arial" w:hAnsi="Arial" w:cs="Arial"/>
          <w:sz w:val="22"/>
          <w:szCs w:val="22"/>
        </w:rPr>
        <w:t>Desde la perspectiva de las discapacidades y realizan</w:t>
      </w:r>
      <w:r w:rsidR="00C74E80">
        <w:rPr>
          <w:rFonts w:ascii="Arial" w:hAnsi="Arial" w:cs="Arial"/>
          <w:sz w:val="22"/>
          <w:szCs w:val="22"/>
        </w:rPr>
        <w:t>do</w:t>
      </w:r>
      <w:r>
        <w:rPr>
          <w:rFonts w:ascii="Arial" w:hAnsi="Arial" w:cs="Arial"/>
          <w:sz w:val="22"/>
          <w:szCs w:val="22"/>
        </w:rPr>
        <w:t xml:space="preserve"> una clasificación simplificada</w:t>
      </w:r>
      <w:r w:rsidR="000F4E96">
        <w:rPr>
          <w:rFonts w:ascii="Arial" w:hAnsi="Arial" w:cs="Arial"/>
          <w:sz w:val="22"/>
          <w:szCs w:val="22"/>
        </w:rPr>
        <w:t>,</w:t>
      </w:r>
      <w:r>
        <w:rPr>
          <w:rFonts w:ascii="Arial" w:hAnsi="Arial" w:cs="Arial"/>
          <w:sz w:val="22"/>
          <w:szCs w:val="22"/>
        </w:rPr>
        <w:t xml:space="preserve"> l</w:t>
      </w:r>
      <w:r w:rsidRPr="002A2AF4">
        <w:rPr>
          <w:rFonts w:ascii="Arial" w:hAnsi="Arial" w:cs="Arial"/>
          <w:sz w:val="22"/>
          <w:szCs w:val="22"/>
        </w:rPr>
        <w:t xml:space="preserve">os principales tipos </w:t>
      </w:r>
      <w:r>
        <w:rPr>
          <w:rFonts w:ascii="Arial" w:hAnsi="Arial" w:cs="Arial"/>
          <w:sz w:val="22"/>
          <w:szCs w:val="22"/>
        </w:rPr>
        <w:t>se pueden agrupar en</w:t>
      </w:r>
      <w:r w:rsidRPr="002A2AF4">
        <w:rPr>
          <w:rFonts w:ascii="Arial" w:hAnsi="Arial" w:cs="Arial"/>
          <w:sz w:val="22"/>
          <w:szCs w:val="22"/>
        </w:rPr>
        <w:t>:</w:t>
      </w:r>
    </w:p>
    <w:p w:rsidR="002A2AF4" w:rsidRPr="002A2AF4" w:rsidRDefault="002A2AF4" w:rsidP="002A2AF4">
      <w:pPr>
        <w:pStyle w:val="Default"/>
        <w:spacing w:line="360" w:lineRule="auto"/>
        <w:jc w:val="both"/>
        <w:rPr>
          <w:rFonts w:ascii="Arial" w:hAnsi="Arial" w:cs="Arial"/>
          <w:sz w:val="22"/>
          <w:szCs w:val="22"/>
        </w:rPr>
      </w:pPr>
      <w:r w:rsidRPr="002A2AF4">
        <w:rPr>
          <w:rFonts w:ascii="Arial" w:hAnsi="Arial" w:cs="Arial"/>
          <w:sz w:val="22"/>
          <w:szCs w:val="22"/>
        </w:rPr>
        <w:t xml:space="preserve">• </w:t>
      </w:r>
      <w:r w:rsidR="00C74E80">
        <w:rPr>
          <w:rFonts w:ascii="Arial" w:hAnsi="Arial" w:cs="Arial"/>
          <w:sz w:val="22"/>
          <w:szCs w:val="22"/>
        </w:rPr>
        <w:t>Alteraciones</w:t>
      </w:r>
      <w:r w:rsidR="00C74E80" w:rsidRPr="002A2AF4">
        <w:rPr>
          <w:rFonts w:ascii="Arial" w:hAnsi="Arial" w:cs="Arial"/>
          <w:sz w:val="22"/>
          <w:szCs w:val="22"/>
        </w:rPr>
        <w:t xml:space="preserve"> </w:t>
      </w:r>
      <w:r w:rsidRPr="002A2AF4">
        <w:rPr>
          <w:rFonts w:ascii="Arial" w:hAnsi="Arial" w:cs="Arial"/>
          <w:sz w:val="22"/>
          <w:szCs w:val="22"/>
        </w:rPr>
        <w:t xml:space="preserve">visuales: ceguera, </w:t>
      </w:r>
      <w:r w:rsidR="00C74E80">
        <w:rPr>
          <w:rFonts w:ascii="Arial" w:hAnsi="Arial" w:cs="Arial"/>
          <w:sz w:val="22"/>
          <w:szCs w:val="22"/>
        </w:rPr>
        <w:t>vi</w:t>
      </w:r>
      <w:r w:rsidR="00C74E80" w:rsidRPr="002A2AF4">
        <w:rPr>
          <w:rFonts w:ascii="Arial" w:hAnsi="Arial" w:cs="Arial"/>
          <w:sz w:val="22"/>
          <w:szCs w:val="22"/>
        </w:rPr>
        <w:t>sión</w:t>
      </w:r>
      <w:r w:rsidRPr="002A2AF4">
        <w:rPr>
          <w:rFonts w:ascii="Arial" w:hAnsi="Arial" w:cs="Arial"/>
          <w:sz w:val="22"/>
          <w:szCs w:val="22"/>
        </w:rPr>
        <w:t xml:space="preserve"> reducida y</w:t>
      </w:r>
      <w:r w:rsidR="00C74E80">
        <w:rPr>
          <w:rFonts w:ascii="Arial" w:hAnsi="Arial" w:cs="Arial"/>
          <w:sz w:val="22"/>
          <w:szCs w:val="22"/>
        </w:rPr>
        <w:t xml:space="preserve"> </w:t>
      </w:r>
      <w:r w:rsidRPr="002A2AF4">
        <w:rPr>
          <w:rFonts w:ascii="Arial" w:hAnsi="Arial" w:cs="Arial"/>
          <w:sz w:val="22"/>
          <w:szCs w:val="22"/>
        </w:rPr>
        <w:t>problemas en visualización de color.</w:t>
      </w:r>
    </w:p>
    <w:p w:rsidR="00C74E80" w:rsidRDefault="002A2AF4" w:rsidP="002A2AF4">
      <w:pPr>
        <w:pStyle w:val="Default"/>
        <w:spacing w:line="360" w:lineRule="auto"/>
        <w:jc w:val="both"/>
        <w:rPr>
          <w:rFonts w:ascii="Arial" w:hAnsi="Arial" w:cs="Arial"/>
          <w:sz w:val="22"/>
          <w:szCs w:val="22"/>
        </w:rPr>
      </w:pPr>
      <w:r w:rsidRPr="002A2AF4">
        <w:rPr>
          <w:rFonts w:ascii="Arial" w:hAnsi="Arial" w:cs="Arial"/>
          <w:sz w:val="22"/>
          <w:szCs w:val="22"/>
        </w:rPr>
        <w:t xml:space="preserve">• </w:t>
      </w:r>
      <w:r w:rsidR="00C74E80">
        <w:rPr>
          <w:rFonts w:ascii="Arial" w:hAnsi="Arial" w:cs="Arial"/>
          <w:sz w:val="22"/>
          <w:szCs w:val="22"/>
        </w:rPr>
        <w:t>Alteraciones</w:t>
      </w:r>
      <w:r w:rsidR="00C74E80" w:rsidRPr="002A2AF4">
        <w:rPr>
          <w:rFonts w:ascii="Arial" w:hAnsi="Arial" w:cs="Arial"/>
          <w:sz w:val="22"/>
          <w:szCs w:val="22"/>
        </w:rPr>
        <w:t xml:space="preserve"> </w:t>
      </w:r>
      <w:r w:rsidRPr="002A2AF4">
        <w:rPr>
          <w:rFonts w:ascii="Arial" w:hAnsi="Arial" w:cs="Arial"/>
          <w:sz w:val="22"/>
          <w:szCs w:val="22"/>
        </w:rPr>
        <w:t>auditivas</w:t>
      </w:r>
      <w:r w:rsidR="00C74E80">
        <w:rPr>
          <w:rFonts w:ascii="Arial" w:hAnsi="Arial" w:cs="Arial"/>
          <w:sz w:val="22"/>
          <w:szCs w:val="22"/>
        </w:rPr>
        <w:t xml:space="preserve">: disminución de la audición o falta completa </w:t>
      </w:r>
    </w:p>
    <w:p w:rsidR="00C74E80" w:rsidRDefault="002A2AF4" w:rsidP="002A2AF4">
      <w:pPr>
        <w:pStyle w:val="Default"/>
        <w:spacing w:line="360" w:lineRule="auto"/>
        <w:jc w:val="both"/>
        <w:rPr>
          <w:rFonts w:ascii="Arial" w:hAnsi="Arial" w:cs="Arial"/>
          <w:sz w:val="22"/>
          <w:szCs w:val="22"/>
        </w:rPr>
      </w:pPr>
      <w:r w:rsidRPr="002A2AF4">
        <w:rPr>
          <w:rFonts w:ascii="Arial" w:hAnsi="Arial" w:cs="Arial"/>
          <w:sz w:val="22"/>
          <w:szCs w:val="22"/>
        </w:rPr>
        <w:t xml:space="preserve">• </w:t>
      </w:r>
      <w:r w:rsidR="00C74E80">
        <w:rPr>
          <w:rFonts w:ascii="Arial" w:hAnsi="Arial" w:cs="Arial"/>
          <w:sz w:val="22"/>
          <w:szCs w:val="22"/>
        </w:rPr>
        <w:t>Alteraciones</w:t>
      </w:r>
      <w:r w:rsidR="00C74E80" w:rsidRPr="002A2AF4">
        <w:rPr>
          <w:rFonts w:ascii="Arial" w:hAnsi="Arial" w:cs="Arial"/>
          <w:sz w:val="22"/>
          <w:szCs w:val="22"/>
        </w:rPr>
        <w:t xml:space="preserve"> </w:t>
      </w:r>
      <w:r w:rsidRPr="002A2AF4">
        <w:rPr>
          <w:rFonts w:ascii="Arial" w:hAnsi="Arial" w:cs="Arial"/>
          <w:sz w:val="22"/>
          <w:szCs w:val="22"/>
        </w:rPr>
        <w:t>motrices: relacionadas con la capacidad de movilidad del</w:t>
      </w:r>
      <w:r w:rsidR="00C74E80">
        <w:rPr>
          <w:rFonts w:ascii="Arial" w:hAnsi="Arial" w:cs="Arial"/>
          <w:sz w:val="22"/>
          <w:szCs w:val="22"/>
        </w:rPr>
        <w:t xml:space="preserve"> </w:t>
      </w:r>
      <w:r w:rsidRPr="002A2AF4">
        <w:rPr>
          <w:rFonts w:ascii="Arial" w:hAnsi="Arial" w:cs="Arial"/>
          <w:sz w:val="22"/>
          <w:szCs w:val="22"/>
        </w:rPr>
        <w:t>usuario</w:t>
      </w:r>
      <w:r w:rsidR="00C74E80">
        <w:rPr>
          <w:rFonts w:ascii="Arial" w:hAnsi="Arial" w:cs="Arial"/>
          <w:sz w:val="22"/>
          <w:szCs w:val="22"/>
        </w:rPr>
        <w:t>, pueden tener distintos grados</w:t>
      </w:r>
      <w:r w:rsidRPr="002A2AF4">
        <w:rPr>
          <w:rFonts w:ascii="Arial" w:hAnsi="Arial" w:cs="Arial"/>
          <w:sz w:val="22"/>
          <w:szCs w:val="22"/>
        </w:rPr>
        <w:t xml:space="preserve">. </w:t>
      </w:r>
    </w:p>
    <w:p w:rsidR="00C74E80" w:rsidRDefault="002A2AF4" w:rsidP="002A2AF4">
      <w:pPr>
        <w:pStyle w:val="Default"/>
        <w:spacing w:line="360" w:lineRule="auto"/>
        <w:jc w:val="both"/>
        <w:rPr>
          <w:rFonts w:ascii="Arial" w:hAnsi="Arial" w:cs="Arial"/>
          <w:sz w:val="22"/>
          <w:szCs w:val="22"/>
        </w:rPr>
      </w:pPr>
      <w:r w:rsidRPr="002A2AF4">
        <w:rPr>
          <w:rFonts w:ascii="Arial" w:hAnsi="Arial" w:cs="Arial"/>
          <w:sz w:val="22"/>
          <w:szCs w:val="22"/>
        </w:rPr>
        <w:t xml:space="preserve">• </w:t>
      </w:r>
      <w:r w:rsidR="00C74E80">
        <w:rPr>
          <w:rFonts w:ascii="Arial" w:hAnsi="Arial" w:cs="Arial"/>
          <w:sz w:val="22"/>
          <w:szCs w:val="22"/>
        </w:rPr>
        <w:t>Alteraciones</w:t>
      </w:r>
      <w:r w:rsidR="00C74E80" w:rsidRPr="002A2AF4">
        <w:rPr>
          <w:rFonts w:ascii="Arial" w:hAnsi="Arial" w:cs="Arial"/>
          <w:sz w:val="22"/>
          <w:szCs w:val="22"/>
        </w:rPr>
        <w:t xml:space="preserve"> </w:t>
      </w:r>
      <w:r w:rsidRPr="002A2AF4">
        <w:rPr>
          <w:rFonts w:ascii="Arial" w:hAnsi="Arial" w:cs="Arial"/>
          <w:sz w:val="22"/>
          <w:szCs w:val="22"/>
        </w:rPr>
        <w:t>cognitivas y de lenguaje: problemas en</w:t>
      </w:r>
      <w:r w:rsidR="00C74E80">
        <w:rPr>
          <w:rFonts w:ascii="Arial" w:hAnsi="Arial" w:cs="Arial"/>
          <w:sz w:val="22"/>
          <w:szCs w:val="22"/>
        </w:rPr>
        <w:t xml:space="preserve"> </w:t>
      </w:r>
      <w:r w:rsidRPr="002A2AF4">
        <w:rPr>
          <w:rFonts w:ascii="Arial" w:hAnsi="Arial" w:cs="Arial"/>
          <w:sz w:val="22"/>
          <w:szCs w:val="22"/>
        </w:rPr>
        <w:t xml:space="preserve">el uso del lenguaje, </w:t>
      </w:r>
      <w:r w:rsidR="00C74E80">
        <w:rPr>
          <w:rFonts w:ascii="Arial" w:hAnsi="Arial" w:cs="Arial"/>
          <w:sz w:val="22"/>
          <w:szCs w:val="22"/>
        </w:rPr>
        <w:t xml:space="preserve">afasia, fallas en la </w:t>
      </w:r>
      <w:r w:rsidRPr="002A2AF4">
        <w:rPr>
          <w:rFonts w:ascii="Arial" w:hAnsi="Arial" w:cs="Arial"/>
          <w:sz w:val="22"/>
          <w:szCs w:val="22"/>
        </w:rPr>
        <w:t>lectura, percepción, memoria, salud mental</w:t>
      </w:r>
      <w:r w:rsidR="00C74E80">
        <w:rPr>
          <w:rFonts w:ascii="Arial" w:hAnsi="Arial" w:cs="Arial"/>
          <w:sz w:val="22"/>
          <w:szCs w:val="22"/>
        </w:rPr>
        <w:t>, etc.</w:t>
      </w:r>
    </w:p>
    <w:p w:rsidR="00C74E80" w:rsidRDefault="002A2AF4" w:rsidP="002A2AF4">
      <w:pPr>
        <w:pStyle w:val="Default"/>
        <w:spacing w:line="360" w:lineRule="auto"/>
        <w:jc w:val="both"/>
        <w:rPr>
          <w:rFonts w:ascii="Arial" w:hAnsi="Arial" w:cs="Arial"/>
          <w:sz w:val="22"/>
          <w:szCs w:val="22"/>
        </w:rPr>
      </w:pPr>
      <w:r w:rsidRPr="002A2AF4">
        <w:rPr>
          <w:rFonts w:ascii="Arial" w:hAnsi="Arial" w:cs="Arial"/>
          <w:sz w:val="22"/>
          <w:szCs w:val="22"/>
        </w:rPr>
        <w:t xml:space="preserve">Estas categorías </w:t>
      </w:r>
      <w:r w:rsidR="00C74E80" w:rsidRPr="002A2AF4">
        <w:rPr>
          <w:rFonts w:ascii="Arial" w:hAnsi="Arial" w:cs="Arial"/>
          <w:sz w:val="22"/>
          <w:szCs w:val="22"/>
        </w:rPr>
        <w:t>abarcan</w:t>
      </w:r>
      <w:r w:rsidRPr="002A2AF4">
        <w:rPr>
          <w:rFonts w:ascii="Arial" w:hAnsi="Arial" w:cs="Arial"/>
          <w:sz w:val="22"/>
          <w:szCs w:val="22"/>
        </w:rPr>
        <w:t xml:space="preserve"> una gran </w:t>
      </w:r>
      <w:r w:rsidR="00C74E80" w:rsidRPr="002A2AF4">
        <w:rPr>
          <w:rFonts w:ascii="Arial" w:hAnsi="Arial" w:cs="Arial"/>
          <w:sz w:val="22"/>
          <w:szCs w:val="22"/>
        </w:rPr>
        <w:t>variedad</w:t>
      </w:r>
      <w:r w:rsidRPr="002A2AF4">
        <w:rPr>
          <w:rFonts w:ascii="Arial" w:hAnsi="Arial" w:cs="Arial"/>
          <w:sz w:val="22"/>
          <w:szCs w:val="22"/>
        </w:rPr>
        <w:t xml:space="preserve"> de subtipos de discapacidad, </w:t>
      </w:r>
      <w:r w:rsidR="00C74E80">
        <w:rPr>
          <w:rFonts w:ascii="Arial" w:hAnsi="Arial" w:cs="Arial"/>
          <w:sz w:val="22"/>
          <w:szCs w:val="22"/>
        </w:rPr>
        <w:t xml:space="preserve">por ello es </w:t>
      </w:r>
      <w:r w:rsidR="002C1BBA">
        <w:rPr>
          <w:rFonts w:ascii="Arial" w:hAnsi="Arial" w:cs="Arial"/>
          <w:sz w:val="22"/>
          <w:szCs w:val="22"/>
        </w:rPr>
        <w:t>necesaria</w:t>
      </w:r>
      <w:r w:rsidR="00C74E80">
        <w:rPr>
          <w:rFonts w:ascii="Arial" w:hAnsi="Arial" w:cs="Arial"/>
          <w:sz w:val="22"/>
          <w:szCs w:val="22"/>
        </w:rPr>
        <w:t xml:space="preserve"> una </w:t>
      </w:r>
      <w:r w:rsidR="00C74E80" w:rsidRPr="002A2AF4">
        <w:rPr>
          <w:rFonts w:ascii="Arial" w:hAnsi="Arial" w:cs="Arial"/>
          <w:sz w:val="22"/>
          <w:szCs w:val="22"/>
        </w:rPr>
        <w:t>aplicación</w:t>
      </w:r>
      <w:r w:rsidRPr="002A2AF4">
        <w:rPr>
          <w:rFonts w:ascii="Arial" w:hAnsi="Arial" w:cs="Arial"/>
          <w:sz w:val="22"/>
          <w:szCs w:val="22"/>
        </w:rPr>
        <w:t xml:space="preserve"> específica </w:t>
      </w:r>
      <w:r w:rsidR="00C74E80">
        <w:rPr>
          <w:rFonts w:ascii="Arial" w:hAnsi="Arial" w:cs="Arial"/>
          <w:sz w:val="22"/>
          <w:szCs w:val="22"/>
        </w:rPr>
        <w:t>según cada tipo particular. Además</w:t>
      </w:r>
      <w:r w:rsidR="000F4E96">
        <w:rPr>
          <w:rFonts w:ascii="Arial" w:hAnsi="Arial" w:cs="Arial"/>
          <w:sz w:val="22"/>
          <w:szCs w:val="22"/>
        </w:rPr>
        <w:t>,</w:t>
      </w:r>
      <w:r w:rsidR="00C74E80">
        <w:rPr>
          <w:rFonts w:ascii="Arial" w:hAnsi="Arial" w:cs="Arial"/>
          <w:sz w:val="22"/>
          <w:szCs w:val="22"/>
        </w:rPr>
        <w:t xml:space="preserve"> estos tipos pueden ser presentados por un solo usuario y a su vez pueden </w:t>
      </w:r>
      <w:r w:rsidR="000F4E96">
        <w:rPr>
          <w:rFonts w:ascii="Arial" w:hAnsi="Arial" w:cs="Arial"/>
          <w:sz w:val="22"/>
          <w:szCs w:val="22"/>
        </w:rPr>
        <w:t xml:space="preserve">ser </w:t>
      </w:r>
      <w:r w:rsidR="00C74E80">
        <w:rPr>
          <w:rFonts w:ascii="Arial" w:hAnsi="Arial" w:cs="Arial"/>
          <w:sz w:val="22"/>
          <w:szCs w:val="22"/>
        </w:rPr>
        <w:t>transitorias o permanentes.</w:t>
      </w:r>
    </w:p>
    <w:p w:rsidR="00E564A2" w:rsidRDefault="00915B56" w:rsidP="00360174">
      <w:pPr>
        <w:pStyle w:val="Default"/>
        <w:spacing w:line="360" w:lineRule="auto"/>
        <w:jc w:val="both"/>
        <w:rPr>
          <w:rFonts w:ascii="Arial" w:hAnsi="Arial" w:cs="Arial"/>
          <w:sz w:val="22"/>
          <w:szCs w:val="22"/>
        </w:rPr>
      </w:pPr>
      <w:r>
        <w:rPr>
          <w:rFonts w:ascii="Arial" w:hAnsi="Arial" w:cs="Arial"/>
          <w:sz w:val="22"/>
          <w:szCs w:val="22"/>
        </w:rPr>
        <w:t>En el desarrollo del proyecto se investigación</w:t>
      </w:r>
      <w:r w:rsidR="000F4E96">
        <w:rPr>
          <w:rFonts w:ascii="Arial" w:hAnsi="Arial" w:cs="Arial"/>
          <w:sz w:val="22"/>
          <w:szCs w:val="22"/>
        </w:rPr>
        <w:t>,</w:t>
      </w:r>
      <w:r>
        <w:rPr>
          <w:rFonts w:ascii="Arial" w:hAnsi="Arial" w:cs="Arial"/>
          <w:sz w:val="22"/>
          <w:szCs w:val="22"/>
        </w:rPr>
        <w:t xml:space="preserve"> se han trabajado en particular las alternaciones motrices y de lenguaje</w:t>
      </w:r>
      <w:r w:rsidR="00B8267D">
        <w:rPr>
          <w:rFonts w:ascii="Arial" w:hAnsi="Arial" w:cs="Arial"/>
          <w:sz w:val="22"/>
          <w:szCs w:val="22"/>
        </w:rPr>
        <w:t xml:space="preserve"> </w:t>
      </w:r>
      <w:r w:rsidR="002C1BBA">
        <w:rPr>
          <w:rFonts w:ascii="Arial" w:hAnsi="Arial" w:cs="Arial"/>
          <w:sz w:val="22"/>
          <w:szCs w:val="22"/>
        </w:rPr>
        <w:t>tratando de utilizar a</w:t>
      </w:r>
      <w:r w:rsidR="00B8267D">
        <w:rPr>
          <w:rFonts w:ascii="Arial" w:hAnsi="Arial" w:cs="Arial"/>
          <w:sz w:val="22"/>
          <w:szCs w:val="22"/>
        </w:rPr>
        <w:t xml:space="preserve"> la tecnología </w:t>
      </w:r>
      <w:r w:rsidR="002C1BBA">
        <w:rPr>
          <w:rFonts w:ascii="Arial" w:hAnsi="Arial" w:cs="Arial"/>
          <w:sz w:val="22"/>
          <w:szCs w:val="22"/>
        </w:rPr>
        <w:t xml:space="preserve">como medio </w:t>
      </w:r>
      <w:r w:rsidR="00B8267D">
        <w:rPr>
          <w:rFonts w:ascii="Arial" w:hAnsi="Arial" w:cs="Arial"/>
          <w:sz w:val="22"/>
          <w:szCs w:val="22"/>
        </w:rPr>
        <w:t>para resolver las necesidades de personas afectadas por la comunicación con su entorno</w:t>
      </w:r>
      <w:r>
        <w:rPr>
          <w:rFonts w:ascii="Arial" w:hAnsi="Arial" w:cs="Arial"/>
          <w:sz w:val="22"/>
          <w:szCs w:val="22"/>
        </w:rPr>
        <w:t xml:space="preserve">. </w:t>
      </w:r>
    </w:p>
    <w:p w:rsidR="00B8267D" w:rsidRDefault="00B8267D" w:rsidP="00360174">
      <w:pPr>
        <w:pStyle w:val="Default"/>
        <w:spacing w:line="360" w:lineRule="auto"/>
        <w:jc w:val="both"/>
        <w:rPr>
          <w:rFonts w:ascii="Arial" w:hAnsi="Arial" w:cs="Arial"/>
          <w:sz w:val="22"/>
          <w:szCs w:val="22"/>
        </w:rPr>
      </w:pPr>
      <w:r>
        <w:rPr>
          <w:rFonts w:ascii="Arial" w:hAnsi="Arial" w:cs="Arial"/>
          <w:sz w:val="22"/>
          <w:szCs w:val="22"/>
        </w:rPr>
        <w:t>Se trabajó con S</w:t>
      </w:r>
      <w:r w:rsidRPr="00B8267D">
        <w:rPr>
          <w:rFonts w:ascii="Arial" w:hAnsi="Arial" w:cs="Arial"/>
          <w:sz w:val="22"/>
          <w:szCs w:val="22"/>
        </w:rPr>
        <w:t>istemas Alternativos y Aumentativos de comunicación</w:t>
      </w:r>
      <w:r>
        <w:rPr>
          <w:rFonts w:ascii="Arial" w:hAnsi="Arial" w:cs="Arial"/>
          <w:sz w:val="22"/>
          <w:szCs w:val="22"/>
        </w:rPr>
        <w:t xml:space="preserve"> d</w:t>
      </w:r>
      <w:r w:rsidRPr="00B8267D">
        <w:rPr>
          <w:rFonts w:ascii="Arial" w:hAnsi="Arial" w:cs="Arial"/>
          <w:sz w:val="22"/>
          <w:szCs w:val="22"/>
        </w:rPr>
        <w:t xml:space="preserve">esarrollados para </w:t>
      </w:r>
      <w:r>
        <w:rPr>
          <w:rFonts w:ascii="Arial" w:hAnsi="Arial" w:cs="Arial"/>
          <w:sz w:val="22"/>
          <w:szCs w:val="22"/>
        </w:rPr>
        <w:t xml:space="preserve">las </w:t>
      </w:r>
      <w:r w:rsidRPr="00B8267D">
        <w:rPr>
          <w:rFonts w:ascii="Arial" w:hAnsi="Arial" w:cs="Arial"/>
          <w:sz w:val="22"/>
          <w:szCs w:val="22"/>
        </w:rPr>
        <w:t>personas que por su discapacidad no pueden acceder a un cód</w:t>
      </w:r>
      <w:r>
        <w:rPr>
          <w:rFonts w:ascii="Arial" w:hAnsi="Arial" w:cs="Arial"/>
          <w:sz w:val="22"/>
          <w:szCs w:val="22"/>
        </w:rPr>
        <w:t xml:space="preserve">igo verbal-oral de comunicación, por ejemplo personas afectadas por afasias. </w:t>
      </w:r>
    </w:p>
    <w:p w:rsidR="00AA7D1E" w:rsidRDefault="002C1BBA" w:rsidP="00360174">
      <w:pPr>
        <w:pStyle w:val="Default"/>
        <w:spacing w:line="360" w:lineRule="auto"/>
        <w:jc w:val="both"/>
        <w:rPr>
          <w:rFonts w:ascii="Arial" w:hAnsi="Arial" w:cs="Arial"/>
          <w:sz w:val="22"/>
          <w:szCs w:val="22"/>
        </w:rPr>
      </w:pPr>
      <w:r w:rsidRPr="002C1BBA">
        <w:rPr>
          <w:rFonts w:ascii="Arial" w:hAnsi="Arial" w:cs="Arial"/>
          <w:sz w:val="22"/>
          <w:szCs w:val="22"/>
        </w:rPr>
        <w:t>La afasia es una alteración en la capacidad para utilizar el lenguaje que provoca un déficit en la comunicación verbal debida a un daño cerebral. Personas de todas las edades y  grupos sociales pueden verse afectados por afasias</w:t>
      </w:r>
      <w:r>
        <w:rPr>
          <w:rFonts w:ascii="Arial" w:hAnsi="Arial" w:cs="Arial"/>
          <w:sz w:val="22"/>
          <w:szCs w:val="22"/>
        </w:rPr>
        <w:t>, permanentes o transitorias</w:t>
      </w:r>
      <w:r w:rsidRPr="002C1BBA">
        <w:rPr>
          <w:rFonts w:ascii="Arial" w:hAnsi="Arial" w:cs="Arial"/>
          <w:sz w:val="22"/>
          <w:szCs w:val="22"/>
        </w:rPr>
        <w:t xml:space="preserve">. Las </w:t>
      </w:r>
      <w:r w:rsidRPr="002C1BBA">
        <w:rPr>
          <w:rFonts w:ascii="Arial" w:hAnsi="Arial" w:cs="Arial"/>
          <w:sz w:val="22"/>
          <w:szCs w:val="22"/>
        </w:rPr>
        <w:lastRenderedPageBreak/>
        <w:t>causas más comunes que la provocan son los accidentes cerebro vasculares (ACV) pero también los traumatismos de craneoencefálicos, tumores, enfermedades degenerativas, etc. La pérdida adquirida en el lenguaje puede estar caracterizada por errores en la producción (parafasias), fallas en la comprensión y dificultades para hallar palabras (anomia).</w:t>
      </w:r>
    </w:p>
    <w:p w:rsidR="002C1BBA" w:rsidRDefault="002C1BBA" w:rsidP="002C1BBA">
      <w:pPr>
        <w:spacing w:after="0" w:line="360" w:lineRule="auto"/>
        <w:jc w:val="both"/>
        <w:rPr>
          <w:rFonts w:ascii="Arial" w:hAnsi="Arial" w:cs="Arial"/>
        </w:rPr>
      </w:pPr>
      <w:r w:rsidRPr="00EE75D8">
        <w:rPr>
          <w:rFonts w:ascii="Arial" w:hAnsi="Arial" w:cs="Arial"/>
        </w:rPr>
        <w:t xml:space="preserve">La afasia afecta a todos </w:t>
      </w:r>
      <w:r>
        <w:rPr>
          <w:rFonts w:ascii="Arial" w:hAnsi="Arial" w:cs="Arial"/>
        </w:rPr>
        <w:t>los</w:t>
      </w:r>
      <w:r w:rsidRPr="00EE75D8">
        <w:rPr>
          <w:rFonts w:ascii="Arial" w:hAnsi="Arial" w:cs="Arial"/>
        </w:rPr>
        <w:t xml:space="preserve"> aspectos</w:t>
      </w:r>
      <w:r>
        <w:rPr>
          <w:rFonts w:ascii="Arial" w:hAnsi="Arial" w:cs="Arial"/>
        </w:rPr>
        <w:t xml:space="preserve"> de vida de la persona que la padece</w:t>
      </w:r>
      <w:r w:rsidRPr="00EE75D8">
        <w:rPr>
          <w:rFonts w:ascii="Arial" w:hAnsi="Arial" w:cs="Arial"/>
        </w:rPr>
        <w:t xml:space="preserve">: </w:t>
      </w:r>
      <w:r>
        <w:rPr>
          <w:rFonts w:ascii="Arial" w:hAnsi="Arial" w:cs="Arial"/>
        </w:rPr>
        <w:t xml:space="preserve">social, laboral y </w:t>
      </w:r>
      <w:r w:rsidRPr="00EE75D8">
        <w:rPr>
          <w:rFonts w:ascii="Arial" w:hAnsi="Arial" w:cs="Arial"/>
        </w:rPr>
        <w:t xml:space="preserve"> emocional</w:t>
      </w:r>
      <w:r>
        <w:rPr>
          <w:rFonts w:ascii="Arial" w:hAnsi="Arial" w:cs="Arial"/>
        </w:rPr>
        <w:t>mente, afectando también a su entorno familiar. En este sentido</w:t>
      </w:r>
      <w:r w:rsidR="000F4E96">
        <w:rPr>
          <w:rFonts w:ascii="Arial" w:hAnsi="Arial" w:cs="Arial"/>
        </w:rPr>
        <w:t>,</w:t>
      </w:r>
      <w:r>
        <w:rPr>
          <w:rFonts w:ascii="Arial" w:hAnsi="Arial" w:cs="Arial"/>
        </w:rPr>
        <w:t xml:space="preserve"> cuando una persona sufre una afasia se produce una crisis en el grupo familiar ya que no se sabe cómo tratar o comunicarse con la persona, provocando un aislamiento de la misma. Los cambios en la vinculación con el entorno originan conflictos psicológicos afectando la autoestima y  provocando un sentimiento de minusvalía y depresión.</w:t>
      </w:r>
      <w:r w:rsidRPr="002C1BBA">
        <w:t xml:space="preserve"> </w:t>
      </w:r>
      <w:r w:rsidRPr="002C1BBA">
        <w:rPr>
          <w:rFonts w:ascii="Arial" w:hAnsi="Arial" w:cs="Arial"/>
        </w:rPr>
        <w:t>Por ello</w:t>
      </w:r>
      <w:r>
        <w:t xml:space="preserve"> </w:t>
      </w:r>
      <w:r>
        <w:rPr>
          <w:rFonts w:ascii="Arial" w:hAnsi="Arial" w:cs="Arial"/>
        </w:rPr>
        <w:t>l</w:t>
      </w:r>
      <w:r w:rsidRPr="002C1BBA">
        <w:rPr>
          <w:rFonts w:ascii="Arial" w:hAnsi="Arial" w:cs="Arial"/>
        </w:rPr>
        <w:t>a tecnología adaptativa puede ser una herramienta muy importante para reducir el impacto de la discapacidad</w:t>
      </w:r>
      <w:r>
        <w:rPr>
          <w:rFonts w:ascii="Arial" w:hAnsi="Arial" w:cs="Arial"/>
        </w:rPr>
        <w:t xml:space="preserve"> al proveer un instrumento de comunicación</w:t>
      </w:r>
      <w:r w:rsidRPr="002C1BBA">
        <w:rPr>
          <w:rFonts w:ascii="Arial" w:hAnsi="Arial" w:cs="Arial"/>
        </w:rPr>
        <w:t>.</w:t>
      </w:r>
    </w:p>
    <w:p w:rsidR="002C1BBA" w:rsidRDefault="002C1BBA" w:rsidP="002C1BBA">
      <w:pPr>
        <w:spacing w:after="0" w:line="360" w:lineRule="auto"/>
        <w:jc w:val="both"/>
        <w:rPr>
          <w:rFonts w:ascii="Arial" w:hAnsi="Arial" w:cs="Arial"/>
        </w:rPr>
      </w:pPr>
      <w:r w:rsidRPr="002C1BBA">
        <w:rPr>
          <w:rFonts w:ascii="Arial" w:hAnsi="Arial" w:cs="Arial"/>
        </w:rPr>
        <w:t>De acuerdo a algunas clasificaciones de la afasia se pueden considerar cuatro tipos principales, Tabla I.</w:t>
      </w:r>
    </w:p>
    <w:p w:rsidR="00B87BB9" w:rsidRDefault="00B87BB9" w:rsidP="00B87BB9">
      <w:pPr>
        <w:spacing w:after="0" w:line="360" w:lineRule="auto"/>
        <w:jc w:val="center"/>
        <w:rPr>
          <w:rFonts w:ascii="Arial" w:hAnsi="Arial" w:cs="Arial"/>
        </w:rPr>
      </w:pPr>
      <w:r>
        <w:rPr>
          <w:rFonts w:ascii="Arial" w:hAnsi="Arial" w:cs="Arial"/>
        </w:rPr>
        <w:t>Tabla I</w:t>
      </w:r>
    </w:p>
    <w:tbl>
      <w:tblPr>
        <w:tblStyle w:val="Tablaconcuadrcula"/>
        <w:tblW w:w="0" w:type="auto"/>
        <w:jc w:val="center"/>
        <w:tblLook w:val="04A0" w:firstRow="1" w:lastRow="0" w:firstColumn="1" w:lastColumn="0" w:noHBand="0" w:noVBand="1"/>
      </w:tblPr>
      <w:tblGrid>
        <w:gridCol w:w="2173"/>
        <w:gridCol w:w="5623"/>
      </w:tblGrid>
      <w:tr w:rsidR="002C1BBA" w:rsidRPr="00B87BB9" w:rsidTr="00B87BB9">
        <w:trPr>
          <w:jc w:val="center"/>
        </w:trPr>
        <w:tc>
          <w:tcPr>
            <w:tcW w:w="2173" w:type="dxa"/>
          </w:tcPr>
          <w:p w:rsidR="002C1BBA" w:rsidRPr="00B87BB9" w:rsidRDefault="002C1BBA" w:rsidP="002C1BBA">
            <w:pPr>
              <w:spacing w:line="360" w:lineRule="auto"/>
              <w:jc w:val="both"/>
              <w:rPr>
                <w:rFonts w:ascii="Arial" w:hAnsi="Arial" w:cs="Arial"/>
                <w:i/>
              </w:rPr>
            </w:pPr>
            <w:r w:rsidRPr="00B87BB9">
              <w:rPr>
                <w:rFonts w:ascii="Arial" w:hAnsi="Arial" w:cs="Arial"/>
                <w:b/>
                <w:i/>
              </w:rPr>
              <w:t>Afasia expresiva</w:t>
            </w:r>
          </w:p>
        </w:tc>
        <w:tc>
          <w:tcPr>
            <w:tcW w:w="5623" w:type="dxa"/>
          </w:tcPr>
          <w:p w:rsidR="002C1BBA" w:rsidRPr="00B87BB9" w:rsidRDefault="002C1BBA" w:rsidP="002C1BBA">
            <w:pPr>
              <w:spacing w:line="276" w:lineRule="auto"/>
              <w:jc w:val="both"/>
              <w:rPr>
                <w:rFonts w:ascii="Arial" w:hAnsi="Arial" w:cs="Arial"/>
                <w:i/>
              </w:rPr>
            </w:pPr>
            <w:r w:rsidRPr="00B87BB9">
              <w:rPr>
                <w:rFonts w:ascii="Arial" w:hAnsi="Arial" w:cs="Arial"/>
                <w:i/>
              </w:rPr>
              <w:t>Se sabe lo que se quiere decir pero hay dificultad para decirlo o escribirlo.</w:t>
            </w:r>
          </w:p>
        </w:tc>
      </w:tr>
      <w:tr w:rsidR="002C1BBA" w:rsidRPr="00B87BB9" w:rsidTr="00B87BB9">
        <w:trPr>
          <w:jc w:val="center"/>
        </w:trPr>
        <w:tc>
          <w:tcPr>
            <w:tcW w:w="2173" w:type="dxa"/>
          </w:tcPr>
          <w:p w:rsidR="002C1BBA" w:rsidRPr="00B87BB9" w:rsidRDefault="002C1BBA" w:rsidP="002C1BBA">
            <w:pPr>
              <w:spacing w:line="360" w:lineRule="auto"/>
              <w:jc w:val="both"/>
              <w:rPr>
                <w:rFonts w:ascii="Arial" w:hAnsi="Arial" w:cs="Arial"/>
                <w:i/>
              </w:rPr>
            </w:pPr>
            <w:r w:rsidRPr="00B87BB9">
              <w:rPr>
                <w:rFonts w:ascii="Arial" w:hAnsi="Arial" w:cs="Arial"/>
                <w:b/>
                <w:i/>
              </w:rPr>
              <w:t>Afasia receptiva</w:t>
            </w:r>
          </w:p>
        </w:tc>
        <w:tc>
          <w:tcPr>
            <w:tcW w:w="5623" w:type="dxa"/>
          </w:tcPr>
          <w:p w:rsidR="002C1BBA" w:rsidRPr="00B87BB9" w:rsidRDefault="002C1BBA" w:rsidP="002C1BBA">
            <w:pPr>
              <w:spacing w:line="276" w:lineRule="auto"/>
              <w:jc w:val="both"/>
              <w:rPr>
                <w:rFonts w:ascii="Arial" w:hAnsi="Arial" w:cs="Arial"/>
                <w:i/>
              </w:rPr>
            </w:pPr>
            <w:r w:rsidRPr="00B87BB9">
              <w:rPr>
                <w:rFonts w:ascii="Arial" w:hAnsi="Arial" w:cs="Arial"/>
                <w:i/>
              </w:rPr>
              <w:t>Se escucha la voz o se puede leer un impreso pero no se le encuentra sentido a lo que lee o escucha</w:t>
            </w:r>
          </w:p>
        </w:tc>
      </w:tr>
      <w:tr w:rsidR="002C1BBA" w:rsidRPr="00B87BB9" w:rsidTr="00B87BB9">
        <w:trPr>
          <w:jc w:val="center"/>
        </w:trPr>
        <w:tc>
          <w:tcPr>
            <w:tcW w:w="2173" w:type="dxa"/>
          </w:tcPr>
          <w:p w:rsidR="002C1BBA" w:rsidRPr="00B87BB9" w:rsidRDefault="002C1BBA" w:rsidP="002C1BBA">
            <w:pPr>
              <w:spacing w:line="360" w:lineRule="auto"/>
              <w:jc w:val="both"/>
              <w:rPr>
                <w:rFonts w:ascii="Arial" w:hAnsi="Arial" w:cs="Arial"/>
                <w:i/>
              </w:rPr>
            </w:pPr>
            <w:r w:rsidRPr="00B87BB9">
              <w:rPr>
                <w:rFonts w:ascii="Arial" w:hAnsi="Arial" w:cs="Arial"/>
                <w:b/>
                <w:i/>
              </w:rPr>
              <w:t xml:space="preserve">Afasia </w:t>
            </w:r>
            <w:proofErr w:type="spellStart"/>
            <w:r w:rsidRPr="00B87BB9">
              <w:rPr>
                <w:rFonts w:ascii="Arial" w:hAnsi="Arial" w:cs="Arial"/>
                <w:b/>
                <w:i/>
              </w:rPr>
              <w:t>anómica</w:t>
            </w:r>
            <w:proofErr w:type="spellEnd"/>
          </w:p>
        </w:tc>
        <w:tc>
          <w:tcPr>
            <w:tcW w:w="5623" w:type="dxa"/>
          </w:tcPr>
          <w:p w:rsidR="002C1BBA" w:rsidRPr="00B87BB9" w:rsidRDefault="002C1BBA" w:rsidP="002C1BBA">
            <w:pPr>
              <w:spacing w:line="276" w:lineRule="auto"/>
              <w:jc w:val="both"/>
              <w:rPr>
                <w:rFonts w:ascii="Arial" w:hAnsi="Arial" w:cs="Arial"/>
                <w:i/>
              </w:rPr>
            </w:pPr>
            <w:r w:rsidRPr="00B87BB9">
              <w:rPr>
                <w:rFonts w:ascii="Arial" w:hAnsi="Arial" w:cs="Arial"/>
                <w:i/>
              </w:rPr>
              <w:t>Hay dificultad para usar las palabras correctas para describir los objetos, los lugares o los eventos</w:t>
            </w:r>
          </w:p>
        </w:tc>
      </w:tr>
      <w:tr w:rsidR="002C1BBA" w:rsidRPr="00B87BB9" w:rsidTr="00B87BB9">
        <w:trPr>
          <w:jc w:val="center"/>
        </w:trPr>
        <w:tc>
          <w:tcPr>
            <w:tcW w:w="2173" w:type="dxa"/>
          </w:tcPr>
          <w:p w:rsidR="002C1BBA" w:rsidRPr="00B87BB9" w:rsidRDefault="002C1BBA" w:rsidP="002C1BBA">
            <w:pPr>
              <w:spacing w:line="360" w:lineRule="auto"/>
              <w:jc w:val="both"/>
              <w:rPr>
                <w:rFonts w:ascii="Arial" w:hAnsi="Arial" w:cs="Arial"/>
                <w:i/>
              </w:rPr>
            </w:pPr>
            <w:r w:rsidRPr="00B87BB9">
              <w:rPr>
                <w:rFonts w:ascii="Arial" w:hAnsi="Arial" w:cs="Arial"/>
                <w:b/>
                <w:i/>
              </w:rPr>
              <w:t>Afasia global</w:t>
            </w:r>
          </w:p>
        </w:tc>
        <w:tc>
          <w:tcPr>
            <w:tcW w:w="5623" w:type="dxa"/>
          </w:tcPr>
          <w:p w:rsidR="002C1BBA" w:rsidRPr="00B87BB9" w:rsidRDefault="002C1BBA" w:rsidP="002C1BBA">
            <w:pPr>
              <w:spacing w:line="276" w:lineRule="auto"/>
              <w:jc w:val="both"/>
              <w:rPr>
                <w:rFonts w:ascii="Arial" w:hAnsi="Arial" w:cs="Arial"/>
                <w:i/>
              </w:rPr>
            </w:pPr>
            <w:r w:rsidRPr="00B87BB9">
              <w:rPr>
                <w:rFonts w:ascii="Arial" w:hAnsi="Arial" w:cs="Arial"/>
                <w:i/>
              </w:rPr>
              <w:t>No se puede hablar, entender lo que se le dice, leer o escribir</w:t>
            </w:r>
          </w:p>
        </w:tc>
      </w:tr>
    </w:tbl>
    <w:p w:rsidR="002C1BBA" w:rsidRDefault="002C1BBA" w:rsidP="002C1BBA">
      <w:pPr>
        <w:spacing w:after="0" w:line="360" w:lineRule="auto"/>
        <w:jc w:val="both"/>
        <w:rPr>
          <w:rFonts w:ascii="Arial" w:hAnsi="Arial" w:cs="Arial"/>
        </w:rPr>
      </w:pPr>
    </w:p>
    <w:p w:rsidR="00277C8C" w:rsidRDefault="002C61DB" w:rsidP="00277C8C">
      <w:pPr>
        <w:widowControl w:val="0"/>
        <w:spacing w:after="0" w:line="360" w:lineRule="auto"/>
        <w:jc w:val="both"/>
        <w:rPr>
          <w:rFonts w:ascii="Arial" w:eastAsia="Times New Roman" w:hAnsi="Arial" w:cs="Arial"/>
          <w:szCs w:val="24"/>
        </w:rPr>
      </w:pPr>
      <w:r w:rsidRPr="002C61DB">
        <w:rPr>
          <w:rFonts w:ascii="Arial" w:eastAsia="Times New Roman" w:hAnsi="Arial" w:cs="Arial"/>
          <w:szCs w:val="24"/>
        </w:rPr>
        <w:t xml:space="preserve">Para este tipo de ayudas de </w:t>
      </w:r>
      <w:r w:rsidR="00A9582B">
        <w:rPr>
          <w:rFonts w:ascii="Arial" w:eastAsia="Times New Roman" w:hAnsi="Arial" w:cs="Arial"/>
          <w:szCs w:val="24"/>
        </w:rPr>
        <w:t>sistemas de comunicación alternativa y aumentativa s</w:t>
      </w:r>
      <w:r w:rsidRPr="002C61DB">
        <w:rPr>
          <w:rFonts w:ascii="Arial" w:eastAsia="Times New Roman" w:hAnsi="Arial" w:cs="Arial"/>
          <w:szCs w:val="24"/>
        </w:rPr>
        <w:t>e han desarrollado en la UIDET UNITEC varios dispositivos</w:t>
      </w:r>
      <w:r w:rsidR="00A9582B">
        <w:rPr>
          <w:rFonts w:ascii="Arial" w:eastAsia="Times New Roman" w:hAnsi="Arial" w:cs="Arial"/>
          <w:szCs w:val="24"/>
        </w:rPr>
        <w:t xml:space="preserve"> comunicadores </w:t>
      </w:r>
      <w:r w:rsidRPr="002C61DB">
        <w:rPr>
          <w:rFonts w:ascii="Arial" w:eastAsia="Times New Roman" w:hAnsi="Arial" w:cs="Arial"/>
          <w:szCs w:val="24"/>
        </w:rPr>
        <w:t xml:space="preserve">adaptados a diferentes tecnologías. </w:t>
      </w:r>
      <w:r w:rsidR="00E345D1" w:rsidRPr="00E345D1">
        <w:rPr>
          <w:rFonts w:ascii="Arial" w:eastAsia="Times New Roman" w:hAnsi="Arial" w:cs="Arial"/>
          <w:szCs w:val="24"/>
        </w:rPr>
        <w:t xml:space="preserve">Se describen los dispositivos: </w:t>
      </w:r>
      <w:proofErr w:type="spellStart"/>
      <w:r w:rsidR="00E345D1" w:rsidRPr="00E345D1">
        <w:rPr>
          <w:rFonts w:ascii="Arial" w:eastAsia="Times New Roman" w:hAnsi="Arial" w:cs="Arial"/>
          <w:szCs w:val="24"/>
        </w:rPr>
        <w:t>A</w:t>
      </w:r>
      <w:r w:rsidR="00E345D1">
        <w:rPr>
          <w:rFonts w:ascii="Arial" w:eastAsia="Times New Roman" w:hAnsi="Arial" w:cs="Arial"/>
          <w:szCs w:val="24"/>
        </w:rPr>
        <w:t>ccesiblet</w:t>
      </w:r>
      <w:proofErr w:type="spellEnd"/>
      <w:r w:rsidR="00E345D1">
        <w:rPr>
          <w:rFonts w:ascii="Arial" w:eastAsia="Times New Roman" w:hAnsi="Arial" w:cs="Arial"/>
          <w:szCs w:val="24"/>
        </w:rPr>
        <w:t>, Comunicador ANDROID y</w:t>
      </w:r>
      <w:r w:rsidR="00E345D1" w:rsidRPr="00E345D1">
        <w:rPr>
          <w:rFonts w:ascii="Arial" w:eastAsia="Times New Roman" w:hAnsi="Arial" w:cs="Arial"/>
          <w:szCs w:val="24"/>
        </w:rPr>
        <w:t xml:space="preserve"> Comunicador JAVA.</w:t>
      </w:r>
      <w:r w:rsidR="00277C8C" w:rsidRPr="00277C8C">
        <w:t xml:space="preserve"> </w:t>
      </w:r>
      <w:r w:rsidR="00277C8C" w:rsidRPr="00277C8C">
        <w:rPr>
          <w:rFonts w:ascii="Arial" w:eastAsia="Times New Roman" w:hAnsi="Arial" w:cs="Arial"/>
          <w:szCs w:val="24"/>
        </w:rPr>
        <w:t>Estos dispositivos constituyen una generalización y mejora de diseño respecto de un primer dispositivo denominado “Intercomunicador digital para casos de parálisis cerebral” desarrollado como prototipo con software comercial de alto costo, realizado en este mismo Proyecto de Investigación. El mismo posee Registro de la Propiedad Intelectual del software: “</w:t>
      </w:r>
      <w:proofErr w:type="spellStart"/>
      <w:r w:rsidR="00277C8C" w:rsidRPr="00277C8C">
        <w:rPr>
          <w:rFonts w:ascii="Arial" w:eastAsia="Times New Roman" w:hAnsi="Arial" w:cs="Arial"/>
          <w:szCs w:val="24"/>
        </w:rPr>
        <w:t>Intercom</w:t>
      </w:r>
      <w:proofErr w:type="spellEnd"/>
      <w:r w:rsidR="00277C8C" w:rsidRPr="00277C8C">
        <w:rPr>
          <w:rFonts w:ascii="Arial" w:eastAsia="Times New Roman" w:hAnsi="Arial" w:cs="Arial"/>
          <w:szCs w:val="24"/>
        </w:rPr>
        <w:t xml:space="preserve"> 1.3 – Comunicador Digital”.  Expediente  Nº 5055858, figurando como autores: Juan Carlos </w:t>
      </w:r>
      <w:proofErr w:type="spellStart"/>
      <w:r w:rsidR="00277C8C" w:rsidRPr="00277C8C">
        <w:rPr>
          <w:rFonts w:ascii="Arial" w:eastAsia="Times New Roman" w:hAnsi="Arial" w:cs="Arial"/>
          <w:szCs w:val="24"/>
        </w:rPr>
        <w:t>Czerwien</w:t>
      </w:r>
      <w:proofErr w:type="spellEnd"/>
      <w:r w:rsidR="00277C8C" w:rsidRPr="00277C8C">
        <w:rPr>
          <w:rFonts w:ascii="Arial" w:eastAsia="Times New Roman" w:hAnsi="Arial" w:cs="Arial"/>
          <w:szCs w:val="24"/>
        </w:rPr>
        <w:t xml:space="preserve">- José Ignacio </w:t>
      </w:r>
      <w:proofErr w:type="spellStart"/>
      <w:r w:rsidR="00277C8C" w:rsidRPr="00277C8C">
        <w:rPr>
          <w:rFonts w:ascii="Arial" w:eastAsia="Times New Roman" w:hAnsi="Arial" w:cs="Arial"/>
          <w:szCs w:val="24"/>
        </w:rPr>
        <w:t>Gialonardo</w:t>
      </w:r>
      <w:proofErr w:type="spellEnd"/>
      <w:r w:rsidR="00277C8C" w:rsidRPr="00277C8C">
        <w:rPr>
          <w:rFonts w:ascii="Arial" w:eastAsia="Times New Roman" w:hAnsi="Arial" w:cs="Arial"/>
          <w:szCs w:val="24"/>
        </w:rPr>
        <w:t>. UNLP. (23/10/2012)</w:t>
      </w:r>
    </w:p>
    <w:p w:rsidR="0095041B" w:rsidRDefault="00560EBF" w:rsidP="00277C8C">
      <w:pPr>
        <w:widowControl w:val="0"/>
        <w:spacing w:after="0" w:line="360" w:lineRule="auto"/>
        <w:jc w:val="both"/>
        <w:rPr>
          <w:rFonts w:ascii="Arial" w:eastAsia="Times New Roman" w:hAnsi="Arial" w:cs="Arial"/>
          <w:szCs w:val="24"/>
        </w:rPr>
      </w:pPr>
      <w:r w:rsidRPr="00560EBF">
        <w:rPr>
          <w:rFonts w:ascii="Arial" w:eastAsia="Times New Roman" w:hAnsi="Arial" w:cs="Arial"/>
          <w:szCs w:val="24"/>
        </w:rPr>
        <w:t>E</w:t>
      </w:r>
      <w:r>
        <w:rPr>
          <w:rFonts w:ascii="Arial" w:eastAsia="Times New Roman" w:hAnsi="Arial" w:cs="Arial"/>
          <w:szCs w:val="24"/>
        </w:rPr>
        <w:t xml:space="preserve">l Intercomunicador digital fue desarrollado para el joven Juan </w:t>
      </w:r>
      <w:proofErr w:type="spellStart"/>
      <w:r>
        <w:rPr>
          <w:rFonts w:ascii="Arial" w:eastAsia="Times New Roman" w:hAnsi="Arial" w:cs="Arial"/>
          <w:szCs w:val="24"/>
        </w:rPr>
        <w:t>Cobeñas</w:t>
      </w:r>
      <w:proofErr w:type="spellEnd"/>
      <w:r>
        <w:rPr>
          <w:rFonts w:ascii="Arial" w:eastAsia="Times New Roman" w:hAnsi="Arial" w:cs="Arial"/>
          <w:szCs w:val="24"/>
        </w:rPr>
        <w:t xml:space="preserve"> quien padece </w:t>
      </w:r>
      <w:r w:rsidRPr="00560EBF">
        <w:rPr>
          <w:rFonts w:ascii="Arial" w:eastAsia="Times New Roman" w:hAnsi="Arial" w:cs="Arial"/>
          <w:szCs w:val="24"/>
        </w:rPr>
        <w:lastRenderedPageBreak/>
        <w:t xml:space="preserve">Parálisis Cerebral </w:t>
      </w:r>
      <w:r>
        <w:rPr>
          <w:rFonts w:ascii="Arial" w:eastAsia="Times New Roman" w:hAnsi="Arial" w:cs="Arial"/>
          <w:szCs w:val="24"/>
        </w:rPr>
        <w:t xml:space="preserve">y presenta dificultades motoras muy severas aunque su cognición es normal. Juan únicamente </w:t>
      </w:r>
      <w:r w:rsidRPr="00560EBF">
        <w:rPr>
          <w:rFonts w:ascii="Arial" w:eastAsia="Times New Roman" w:hAnsi="Arial" w:cs="Arial"/>
          <w:szCs w:val="24"/>
        </w:rPr>
        <w:t>logra mover y controlar</w:t>
      </w:r>
      <w:r>
        <w:rPr>
          <w:rFonts w:ascii="Arial" w:eastAsia="Times New Roman" w:hAnsi="Arial" w:cs="Arial"/>
          <w:szCs w:val="24"/>
        </w:rPr>
        <w:t xml:space="preserve"> con dificultad</w:t>
      </w:r>
      <w:r w:rsidRPr="00560EBF">
        <w:rPr>
          <w:rFonts w:ascii="Arial" w:eastAsia="Times New Roman" w:hAnsi="Arial" w:cs="Arial"/>
          <w:szCs w:val="24"/>
        </w:rPr>
        <w:t xml:space="preserve"> su brazo derecho con la ayuda de un asistente, considerándose que más del 95% de su cuerpo se encuentra paralizado. Desde temprana edad se encuentra entrenado en el uso de </w:t>
      </w:r>
      <w:proofErr w:type="spellStart"/>
      <w:r w:rsidRPr="00560EBF">
        <w:rPr>
          <w:rFonts w:ascii="Arial" w:eastAsia="Times New Roman" w:hAnsi="Arial" w:cs="Arial"/>
          <w:szCs w:val="24"/>
        </w:rPr>
        <w:t>switches</w:t>
      </w:r>
      <w:proofErr w:type="spellEnd"/>
      <w:r w:rsidRPr="00560EBF">
        <w:rPr>
          <w:rFonts w:ascii="Arial" w:eastAsia="Times New Roman" w:hAnsi="Arial" w:cs="Arial"/>
          <w:szCs w:val="24"/>
        </w:rPr>
        <w:t xml:space="preserve"> y </w:t>
      </w:r>
      <w:r>
        <w:rPr>
          <w:rFonts w:ascii="Arial" w:eastAsia="Times New Roman" w:hAnsi="Arial" w:cs="Arial"/>
          <w:szCs w:val="24"/>
        </w:rPr>
        <w:t xml:space="preserve">para comunicarse utiliza un </w:t>
      </w:r>
      <w:r w:rsidRPr="00560EBF">
        <w:rPr>
          <w:rFonts w:ascii="Arial" w:eastAsia="Times New Roman" w:hAnsi="Arial" w:cs="Arial"/>
          <w:szCs w:val="24"/>
        </w:rPr>
        <w:t>alfabeto codificado diseñado especialmente para él. Por requerimiento de Juan se diseñó un Comunicador digital con sintetizador de voz como Trabajo Final de carre</w:t>
      </w:r>
      <w:r>
        <w:rPr>
          <w:rFonts w:ascii="Arial" w:eastAsia="Times New Roman" w:hAnsi="Arial" w:cs="Arial"/>
          <w:szCs w:val="24"/>
        </w:rPr>
        <w:t xml:space="preserve">ra de Ingeniería en Electrónica. En </w:t>
      </w:r>
      <w:r w:rsidRPr="00560EBF">
        <w:rPr>
          <w:rFonts w:ascii="Arial" w:eastAsia="Times New Roman" w:hAnsi="Arial" w:cs="Arial"/>
          <w:szCs w:val="24"/>
        </w:rPr>
        <w:t xml:space="preserve">el diseño </w:t>
      </w:r>
      <w:r>
        <w:rPr>
          <w:rFonts w:ascii="Arial" w:eastAsia="Times New Roman" w:hAnsi="Arial" w:cs="Arial"/>
          <w:szCs w:val="24"/>
        </w:rPr>
        <w:t xml:space="preserve">del comunicador se implementó el </w:t>
      </w:r>
      <w:r w:rsidRPr="00560EBF">
        <w:rPr>
          <w:rFonts w:ascii="Arial" w:eastAsia="Times New Roman" w:hAnsi="Arial" w:cs="Arial"/>
          <w:szCs w:val="24"/>
        </w:rPr>
        <w:t>alfabeto codificado ya conocido por el usuario implementándolo</w:t>
      </w:r>
      <w:r>
        <w:rPr>
          <w:rFonts w:ascii="Arial" w:eastAsia="Times New Roman" w:hAnsi="Arial" w:cs="Arial"/>
          <w:szCs w:val="24"/>
        </w:rPr>
        <w:t xml:space="preserve"> en una PC primero y en una Tablet después. Las características de este comunicador se presentaron en el I Simposio del Observatorio de la Discapacidad (UNQ, 2014) en el trabajo denominado: </w:t>
      </w:r>
      <w:r w:rsidRPr="009F0C48">
        <w:rPr>
          <w:rFonts w:ascii="Arial" w:eastAsia="Times New Roman" w:hAnsi="Arial" w:cs="Arial"/>
          <w:i/>
          <w:szCs w:val="24"/>
        </w:rPr>
        <w:t>EDETEC: un espacio de desarrollos tecnológicos para inclusión educativa</w:t>
      </w:r>
      <w:r>
        <w:rPr>
          <w:rFonts w:ascii="Arial" w:eastAsia="Times New Roman" w:hAnsi="Arial" w:cs="Arial"/>
          <w:szCs w:val="24"/>
        </w:rPr>
        <w:t xml:space="preserve">. </w:t>
      </w:r>
      <w:r w:rsidRPr="00560EBF">
        <w:rPr>
          <w:rFonts w:ascii="Arial" w:eastAsia="Times New Roman" w:hAnsi="Arial" w:cs="Arial"/>
          <w:szCs w:val="24"/>
        </w:rPr>
        <w:t>E</w:t>
      </w:r>
      <w:r>
        <w:rPr>
          <w:rFonts w:ascii="Arial" w:eastAsia="Times New Roman" w:hAnsi="Arial" w:cs="Arial"/>
          <w:szCs w:val="24"/>
        </w:rPr>
        <w:t>n e</w:t>
      </w:r>
      <w:r w:rsidRPr="00560EBF">
        <w:rPr>
          <w:rFonts w:ascii="Arial" w:eastAsia="Times New Roman" w:hAnsi="Arial" w:cs="Arial"/>
          <w:szCs w:val="24"/>
        </w:rPr>
        <w:t xml:space="preserve">l </w:t>
      </w:r>
      <w:r>
        <w:rPr>
          <w:rFonts w:ascii="Arial" w:eastAsia="Times New Roman" w:hAnsi="Arial" w:cs="Arial"/>
          <w:szCs w:val="24"/>
        </w:rPr>
        <w:t xml:space="preserve">comunicador digital el uso de un </w:t>
      </w:r>
      <w:r w:rsidRPr="00560EBF">
        <w:rPr>
          <w:rFonts w:ascii="Arial" w:eastAsia="Times New Roman" w:hAnsi="Arial" w:cs="Arial"/>
          <w:szCs w:val="24"/>
        </w:rPr>
        <w:t xml:space="preserve">software desarrollado </w:t>
      </w:r>
      <w:r w:rsidR="009F0C48">
        <w:rPr>
          <w:rFonts w:ascii="Arial" w:eastAsia="Times New Roman" w:hAnsi="Arial" w:cs="Arial"/>
          <w:szCs w:val="24"/>
        </w:rPr>
        <w:t xml:space="preserve">especialmente </w:t>
      </w:r>
      <w:r w:rsidRPr="00560EBF">
        <w:rPr>
          <w:rFonts w:ascii="Arial" w:eastAsia="Times New Roman" w:hAnsi="Arial" w:cs="Arial"/>
          <w:szCs w:val="24"/>
        </w:rPr>
        <w:t>reemplaza la meto</w:t>
      </w:r>
      <w:r>
        <w:rPr>
          <w:rFonts w:ascii="Arial" w:eastAsia="Times New Roman" w:hAnsi="Arial" w:cs="Arial"/>
          <w:szCs w:val="24"/>
        </w:rPr>
        <w:t>dología conocida por el usuario</w:t>
      </w:r>
      <w:r w:rsidR="0095041B">
        <w:rPr>
          <w:rFonts w:ascii="Arial" w:eastAsia="Times New Roman" w:hAnsi="Arial" w:cs="Arial"/>
          <w:szCs w:val="24"/>
        </w:rPr>
        <w:t xml:space="preserve"> desarrollada en hojas de papel, Figura 2.</w:t>
      </w:r>
      <w:r w:rsidR="0095041B" w:rsidRPr="0095041B">
        <w:t xml:space="preserve"> </w:t>
      </w:r>
      <w:r w:rsidR="0095041B" w:rsidRPr="0095041B">
        <w:rPr>
          <w:rFonts w:ascii="Arial" w:eastAsia="Times New Roman" w:hAnsi="Arial" w:cs="Arial"/>
          <w:szCs w:val="24"/>
        </w:rPr>
        <w:t xml:space="preserve">En la Figura </w:t>
      </w:r>
      <w:r w:rsidR="0095041B">
        <w:rPr>
          <w:rFonts w:ascii="Arial" w:eastAsia="Times New Roman" w:hAnsi="Arial" w:cs="Arial"/>
          <w:szCs w:val="24"/>
        </w:rPr>
        <w:t>3</w:t>
      </w:r>
      <w:r w:rsidR="0095041B" w:rsidRPr="0095041B">
        <w:rPr>
          <w:rFonts w:ascii="Arial" w:eastAsia="Times New Roman" w:hAnsi="Arial" w:cs="Arial"/>
          <w:szCs w:val="24"/>
        </w:rPr>
        <w:t xml:space="preserve"> se muestra el mismo código desarrollado en </w:t>
      </w:r>
      <w:r w:rsidR="0095041B">
        <w:rPr>
          <w:rFonts w:ascii="Arial" w:eastAsia="Times New Roman" w:hAnsi="Arial" w:cs="Arial"/>
          <w:szCs w:val="24"/>
        </w:rPr>
        <w:t xml:space="preserve">una </w:t>
      </w:r>
      <w:r w:rsidR="0095041B" w:rsidRPr="0095041B">
        <w:rPr>
          <w:rFonts w:ascii="Arial" w:eastAsia="Times New Roman" w:hAnsi="Arial" w:cs="Arial"/>
          <w:szCs w:val="24"/>
        </w:rPr>
        <w:t>pantalla</w:t>
      </w:r>
      <w:r w:rsidR="0095041B">
        <w:rPr>
          <w:rFonts w:ascii="Arial" w:eastAsia="Times New Roman" w:hAnsi="Arial" w:cs="Arial"/>
          <w:szCs w:val="24"/>
        </w:rPr>
        <w:t xml:space="preserve">, presentando la misma forma </w:t>
      </w:r>
      <w:r w:rsidR="0095041B" w:rsidRPr="0095041B">
        <w:rPr>
          <w:rFonts w:ascii="Arial" w:eastAsia="Times New Roman" w:hAnsi="Arial" w:cs="Arial"/>
          <w:szCs w:val="24"/>
        </w:rPr>
        <w:t xml:space="preserve">a la </w:t>
      </w:r>
      <w:r w:rsidR="0095041B">
        <w:rPr>
          <w:rFonts w:ascii="Arial" w:eastAsia="Times New Roman" w:hAnsi="Arial" w:cs="Arial"/>
          <w:szCs w:val="24"/>
        </w:rPr>
        <w:t xml:space="preserve">de </w:t>
      </w:r>
      <w:r w:rsidR="0095041B" w:rsidRPr="0095041B">
        <w:rPr>
          <w:rFonts w:ascii="Arial" w:eastAsia="Times New Roman" w:hAnsi="Arial" w:cs="Arial"/>
          <w:szCs w:val="24"/>
        </w:rPr>
        <w:t xml:space="preserve">hoja de papel </w:t>
      </w:r>
      <w:r w:rsidR="0095041B">
        <w:rPr>
          <w:rFonts w:ascii="Arial" w:eastAsia="Times New Roman" w:hAnsi="Arial" w:cs="Arial"/>
          <w:szCs w:val="24"/>
        </w:rPr>
        <w:t xml:space="preserve">manejada por el usuario. </w:t>
      </w:r>
    </w:p>
    <w:p w:rsidR="0095041B" w:rsidRDefault="0095041B" w:rsidP="00277C8C">
      <w:pPr>
        <w:widowControl w:val="0"/>
        <w:spacing w:after="0" w:line="360" w:lineRule="auto"/>
        <w:jc w:val="both"/>
        <w:rPr>
          <w:rFonts w:ascii="Arial" w:eastAsia="Times New Roman" w:hAnsi="Arial" w:cs="Arial"/>
          <w:szCs w:val="24"/>
        </w:rPr>
      </w:pPr>
    </w:p>
    <w:p w:rsidR="0095041B" w:rsidRDefault="0095041B" w:rsidP="00277C8C">
      <w:pPr>
        <w:widowControl w:val="0"/>
        <w:spacing w:after="0" w:line="360" w:lineRule="auto"/>
        <w:jc w:val="both"/>
        <w:rPr>
          <w:rFonts w:ascii="Arial" w:eastAsia="Times New Roman" w:hAnsi="Arial" w:cs="Arial"/>
          <w:szCs w:val="24"/>
        </w:rPr>
      </w:pPr>
      <w:r>
        <w:rPr>
          <w:rFonts w:ascii="Cambria" w:eastAsia="MS Mincho" w:hAnsi="Cambria" w:cs="Times New Roman"/>
          <w:b/>
          <w:bCs/>
          <w:noProof/>
          <w:sz w:val="28"/>
          <w:szCs w:val="24"/>
          <w:lang w:eastAsia="es-AR"/>
        </w:rPr>
        <mc:AlternateContent>
          <mc:Choice Requires="wps">
            <w:drawing>
              <wp:anchor distT="0" distB="0" distL="114300" distR="114300" simplePos="0" relativeHeight="251675648" behindDoc="0" locked="0" layoutInCell="1" allowOverlap="1" wp14:anchorId="7615FA44" wp14:editId="442EEE86">
                <wp:simplePos x="0" y="0"/>
                <wp:positionH relativeFrom="column">
                  <wp:posOffset>3549015</wp:posOffset>
                </wp:positionH>
                <wp:positionV relativeFrom="paragraph">
                  <wp:posOffset>1511935</wp:posOffset>
                </wp:positionV>
                <wp:extent cx="1025525" cy="285750"/>
                <wp:effectExtent l="0" t="0" r="0" b="0"/>
                <wp:wrapNone/>
                <wp:docPr id="106"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41B" w:rsidRPr="00DA061A" w:rsidRDefault="0095041B" w:rsidP="0095041B">
                            <w:pPr>
                              <w:rPr>
                                <w:rFonts w:ascii="Arial" w:hAnsi="Arial" w:cs="Arial"/>
                                <w:szCs w:val="20"/>
                              </w:rPr>
                            </w:pPr>
                            <w:r w:rsidRPr="00DA061A">
                              <w:rPr>
                                <w:rFonts w:ascii="Arial" w:hAnsi="Arial" w:cs="Arial"/>
                                <w:szCs w:val="20"/>
                              </w:rPr>
                              <w:t xml:space="preserve">Figura </w:t>
                            </w:r>
                            <w:r>
                              <w:rPr>
                                <w:rFonts w:ascii="Arial" w:hAnsi="Arial" w:cs="Arial"/>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15FA44" id="Cuadro de texto 10" o:spid="_x0000_s1027" type="#_x0000_t202" style="position:absolute;left:0;text-align:left;margin-left:279.45pt;margin-top:119.05pt;width:80.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" filled="f" stroked="f">
                <v:textbox>
                  <w:txbxContent>
                    <w:p w:rsidR="0095041B" w:rsidRPr="00DA061A" w:rsidRDefault="0095041B" w:rsidP="0095041B">
                      <w:pPr>
                        <w:rPr>
                          <w:rFonts w:ascii="Arial" w:hAnsi="Arial" w:cs="Arial"/>
                          <w:szCs w:val="20"/>
                        </w:rPr>
                      </w:pPr>
                      <w:r w:rsidRPr="00DA061A">
                        <w:rPr>
                          <w:rFonts w:ascii="Arial" w:hAnsi="Arial" w:cs="Arial"/>
                          <w:szCs w:val="20"/>
                        </w:rPr>
                        <w:t xml:space="preserve">Figura </w:t>
                      </w:r>
                      <w:r>
                        <w:rPr>
                          <w:rFonts w:ascii="Arial" w:hAnsi="Arial" w:cs="Arial"/>
                          <w:szCs w:val="20"/>
                        </w:rPr>
                        <w:t>3</w:t>
                      </w:r>
                    </w:p>
                  </w:txbxContent>
                </v:textbox>
              </v:shape>
            </w:pict>
          </mc:Fallback>
        </mc:AlternateContent>
      </w:r>
      <w:r>
        <w:rPr>
          <w:rFonts w:ascii="Arial" w:eastAsia="Times New Roman" w:hAnsi="Arial" w:cs="Arial"/>
          <w:noProof/>
          <w:szCs w:val="24"/>
          <w:lang w:eastAsia="es-AR"/>
        </w:rPr>
        <w:t xml:space="preserve">         </w:t>
      </w:r>
      <w:r w:rsidRPr="002C61DB">
        <w:rPr>
          <w:rFonts w:ascii="Arial" w:eastAsia="Times New Roman" w:hAnsi="Arial" w:cs="Arial"/>
          <w:noProof/>
          <w:szCs w:val="24"/>
          <w:lang w:eastAsia="es-AR"/>
        </w:rPr>
        <w:drawing>
          <wp:inline distT="0" distB="0" distL="0" distR="0" wp14:anchorId="6664F8A5" wp14:editId="4AA3D0A5">
            <wp:extent cx="1981200" cy="1419020"/>
            <wp:effectExtent l="19050" t="19050" r="19050" b="1016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8694" cy="1424388"/>
                    </a:xfrm>
                    <a:prstGeom prst="rect">
                      <a:avLst/>
                    </a:prstGeom>
                    <a:noFill/>
                    <a:ln>
                      <a:solidFill>
                        <a:sysClr val="windowText" lastClr="000000"/>
                      </a:solidFill>
                    </a:ln>
                  </pic:spPr>
                </pic:pic>
              </a:graphicData>
            </a:graphic>
          </wp:inline>
        </w:drawing>
      </w:r>
      <w:r>
        <w:rPr>
          <w:rFonts w:ascii="Arial" w:eastAsia="Times New Roman" w:hAnsi="Arial" w:cs="Arial"/>
          <w:szCs w:val="24"/>
        </w:rPr>
        <w:t xml:space="preserve">      </w:t>
      </w:r>
      <w:r w:rsidRPr="002C61DB">
        <w:rPr>
          <w:rFonts w:ascii="Arial" w:eastAsia="Times New Roman" w:hAnsi="Arial" w:cs="Arial"/>
          <w:noProof/>
          <w:szCs w:val="24"/>
          <w:lang w:eastAsia="es-AR"/>
        </w:rPr>
        <w:drawing>
          <wp:inline distT="0" distB="0" distL="0" distR="0" wp14:anchorId="098829B4" wp14:editId="47B4971C">
            <wp:extent cx="2676525" cy="1404873"/>
            <wp:effectExtent l="19050" t="19050" r="9525" b="2413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7073" cy="1405161"/>
                    </a:xfrm>
                    <a:prstGeom prst="rect">
                      <a:avLst/>
                    </a:prstGeom>
                    <a:noFill/>
                    <a:ln>
                      <a:solidFill>
                        <a:sysClr val="windowText" lastClr="000000"/>
                      </a:solidFill>
                    </a:ln>
                  </pic:spPr>
                </pic:pic>
              </a:graphicData>
            </a:graphic>
          </wp:inline>
        </w:drawing>
      </w:r>
    </w:p>
    <w:p w:rsidR="0095041B" w:rsidRDefault="0095041B" w:rsidP="00277C8C">
      <w:pPr>
        <w:widowControl w:val="0"/>
        <w:spacing w:after="0" w:line="360" w:lineRule="auto"/>
        <w:jc w:val="both"/>
        <w:rPr>
          <w:rFonts w:ascii="Arial" w:eastAsia="Times New Roman" w:hAnsi="Arial" w:cs="Arial"/>
          <w:szCs w:val="24"/>
        </w:rPr>
      </w:pPr>
      <w:r>
        <w:rPr>
          <w:rFonts w:ascii="Cambria" w:eastAsia="MS Mincho" w:hAnsi="Cambria" w:cs="Times New Roman"/>
          <w:b/>
          <w:bCs/>
          <w:noProof/>
          <w:sz w:val="28"/>
          <w:szCs w:val="24"/>
          <w:lang w:eastAsia="es-AR"/>
        </w:rPr>
        <mc:AlternateContent>
          <mc:Choice Requires="wps">
            <w:drawing>
              <wp:anchor distT="0" distB="0" distL="114300" distR="114300" simplePos="0" relativeHeight="251673600" behindDoc="0" locked="0" layoutInCell="1" allowOverlap="1" wp14:anchorId="407C5D53" wp14:editId="7E14FD1C">
                <wp:simplePos x="0" y="0"/>
                <wp:positionH relativeFrom="column">
                  <wp:posOffset>967740</wp:posOffset>
                </wp:positionH>
                <wp:positionV relativeFrom="paragraph">
                  <wp:posOffset>40640</wp:posOffset>
                </wp:positionV>
                <wp:extent cx="1025525" cy="285750"/>
                <wp:effectExtent l="0" t="0" r="0" b="0"/>
                <wp:wrapNone/>
                <wp:docPr id="105"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41B" w:rsidRPr="00DA061A" w:rsidRDefault="0095041B" w:rsidP="0095041B">
                            <w:pPr>
                              <w:rPr>
                                <w:rFonts w:ascii="Arial" w:hAnsi="Arial" w:cs="Arial"/>
                                <w:szCs w:val="20"/>
                              </w:rPr>
                            </w:pPr>
                            <w:r w:rsidRPr="00DA061A">
                              <w:rPr>
                                <w:rFonts w:ascii="Arial" w:hAnsi="Arial" w:cs="Arial"/>
                                <w:szCs w:val="20"/>
                              </w:rPr>
                              <w:t xml:space="preserve">Figura </w:t>
                            </w:r>
                            <w:r>
                              <w:rPr>
                                <w:rFonts w:ascii="Arial" w:hAnsi="Arial" w:cs="Arial"/>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7C5D53" id="_x0000_s1028" type="#_x0000_t202" style="position:absolute;left:0;text-align:left;margin-left:76.2pt;margin-top:3.2pt;width:80.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" filled="f" stroked="f">
                <v:textbox>
                  <w:txbxContent>
                    <w:p w:rsidR="0095041B" w:rsidRPr="00DA061A" w:rsidRDefault="0095041B" w:rsidP="0095041B">
                      <w:pPr>
                        <w:rPr>
                          <w:rFonts w:ascii="Arial" w:hAnsi="Arial" w:cs="Arial"/>
                          <w:szCs w:val="20"/>
                        </w:rPr>
                      </w:pPr>
                      <w:r w:rsidRPr="00DA061A">
                        <w:rPr>
                          <w:rFonts w:ascii="Arial" w:hAnsi="Arial" w:cs="Arial"/>
                          <w:szCs w:val="20"/>
                        </w:rPr>
                        <w:t xml:space="preserve">Figura </w:t>
                      </w:r>
                      <w:r>
                        <w:rPr>
                          <w:rFonts w:ascii="Arial" w:hAnsi="Arial" w:cs="Arial"/>
                          <w:szCs w:val="20"/>
                        </w:rPr>
                        <w:t>2</w:t>
                      </w:r>
                    </w:p>
                  </w:txbxContent>
                </v:textbox>
              </v:shape>
            </w:pict>
          </mc:Fallback>
        </mc:AlternateContent>
      </w:r>
    </w:p>
    <w:p w:rsidR="0095041B" w:rsidRDefault="0095041B" w:rsidP="00277C8C">
      <w:pPr>
        <w:widowControl w:val="0"/>
        <w:spacing w:after="0" w:line="360" w:lineRule="auto"/>
        <w:jc w:val="both"/>
        <w:rPr>
          <w:rFonts w:ascii="Arial" w:eastAsia="Times New Roman" w:hAnsi="Arial" w:cs="Arial"/>
          <w:szCs w:val="24"/>
        </w:rPr>
      </w:pPr>
    </w:p>
    <w:p w:rsidR="000F33EC" w:rsidRDefault="0095041B" w:rsidP="00277C8C">
      <w:pPr>
        <w:widowControl w:val="0"/>
        <w:spacing w:after="0" w:line="360" w:lineRule="auto"/>
        <w:jc w:val="both"/>
        <w:rPr>
          <w:rFonts w:ascii="Arial" w:eastAsia="Times New Roman" w:hAnsi="Arial" w:cs="Arial"/>
          <w:szCs w:val="24"/>
        </w:rPr>
      </w:pPr>
      <w:r>
        <w:rPr>
          <w:rFonts w:ascii="Arial" w:eastAsia="Times New Roman" w:hAnsi="Arial" w:cs="Arial"/>
          <w:szCs w:val="24"/>
        </w:rPr>
        <w:t>S</w:t>
      </w:r>
      <w:r w:rsidRPr="0095041B">
        <w:rPr>
          <w:rFonts w:ascii="Arial" w:eastAsia="Times New Roman" w:hAnsi="Arial" w:cs="Arial"/>
          <w:szCs w:val="24"/>
        </w:rPr>
        <w:t>e identifican cinco grupos de letras con diferentes colores: Azul, Roj</w:t>
      </w:r>
      <w:r>
        <w:rPr>
          <w:rFonts w:ascii="Arial" w:eastAsia="Times New Roman" w:hAnsi="Arial" w:cs="Arial"/>
          <w:szCs w:val="24"/>
        </w:rPr>
        <w:t>o, Verde, Negro y Naranja. P</w:t>
      </w:r>
      <w:r w:rsidRPr="0095041B">
        <w:rPr>
          <w:rFonts w:ascii="Arial" w:eastAsia="Times New Roman" w:hAnsi="Arial" w:cs="Arial"/>
          <w:szCs w:val="24"/>
        </w:rPr>
        <w:t>ara seleccionar la letra A, el usuario indica (con ayuda del asistente) el grupo Azul, luego del cual, el asistente le muestra dicho grupo de letras y el usuario</w:t>
      </w:r>
      <w:r>
        <w:rPr>
          <w:rFonts w:ascii="Arial" w:eastAsia="Times New Roman" w:hAnsi="Arial" w:cs="Arial"/>
          <w:szCs w:val="24"/>
        </w:rPr>
        <w:t xml:space="preserve">, </w:t>
      </w:r>
      <w:r w:rsidRPr="0095041B">
        <w:rPr>
          <w:rFonts w:ascii="Arial" w:eastAsia="Times New Roman" w:hAnsi="Arial" w:cs="Arial"/>
          <w:szCs w:val="24"/>
        </w:rPr>
        <w:t>con ayuda del asistente</w:t>
      </w:r>
      <w:r>
        <w:rPr>
          <w:rFonts w:ascii="Arial" w:eastAsia="Times New Roman" w:hAnsi="Arial" w:cs="Arial"/>
          <w:szCs w:val="24"/>
        </w:rPr>
        <w:t xml:space="preserve">, </w:t>
      </w:r>
      <w:r w:rsidRPr="0095041B">
        <w:rPr>
          <w:rFonts w:ascii="Arial" w:eastAsia="Times New Roman" w:hAnsi="Arial" w:cs="Arial"/>
          <w:szCs w:val="24"/>
        </w:rPr>
        <w:t>señala la letra A. De</w:t>
      </w:r>
      <w:r>
        <w:rPr>
          <w:rFonts w:ascii="Arial" w:eastAsia="Times New Roman" w:hAnsi="Arial" w:cs="Arial"/>
          <w:szCs w:val="24"/>
        </w:rPr>
        <w:t xml:space="preserve"> esta forma se utilizan los otros </w:t>
      </w:r>
      <w:r w:rsidRPr="0095041B">
        <w:rPr>
          <w:rFonts w:ascii="Arial" w:eastAsia="Times New Roman" w:hAnsi="Arial" w:cs="Arial"/>
          <w:szCs w:val="24"/>
        </w:rPr>
        <w:t>grupos de letras formando las palabras</w:t>
      </w:r>
      <w:r>
        <w:rPr>
          <w:rFonts w:ascii="Arial" w:eastAsia="Times New Roman" w:hAnsi="Arial" w:cs="Arial"/>
          <w:szCs w:val="24"/>
        </w:rPr>
        <w:t>. El comunicador digital posee u</w:t>
      </w:r>
      <w:r w:rsidR="00560EBF" w:rsidRPr="00560EBF">
        <w:rPr>
          <w:rFonts w:ascii="Arial" w:eastAsia="Times New Roman" w:hAnsi="Arial" w:cs="Arial"/>
          <w:szCs w:val="24"/>
        </w:rPr>
        <w:t>n visualizador de palabras en pantalla</w:t>
      </w:r>
      <w:r w:rsidR="00560EBF">
        <w:rPr>
          <w:rFonts w:ascii="Arial" w:eastAsia="Times New Roman" w:hAnsi="Arial" w:cs="Arial"/>
          <w:szCs w:val="24"/>
        </w:rPr>
        <w:t xml:space="preserve"> permit</w:t>
      </w:r>
      <w:r>
        <w:rPr>
          <w:rFonts w:ascii="Arial" w:eastAsia="Times New Roman" w:hAnsi="Arial" w:cs="Arial"/>
          <w:szCs w:val="24"/>
        </w:rPr>
        <w:t>i</w:t>
      </w:r>
      <w:r w:rsidR="00560EBF">
        <w:rPr>
          <w:rFonts w:ascii="Arial" w:eastAsia="Times New Roman" w:hAnsi="Arial" w:cs="Arial"/>
          <w:szCs w:val="24"/>
        </w:rPr>
        <w:t>e</w:t>
      </w:r>
      <w:r>
        <w:rPr>
          <w:rFonts w:ascii="Arial" w:eastAsia="Times New Roman" w:hAnsi="Arial" w:cs="Arial"/>
          <w:szCs w:val="24"/>
        </w:rPr>
        <w:t>ndo</w:t>
      </w:r>
      <w:r w:rsidR="00560EBF">
        <w:rPr>
          <w:rFonts w:ascii="Arial" w:eastAsia="Times New Roman" w:hAnsi="Arial" w:cs="Arial"/>
          <w:szCs w:val="24"/>
        </w:rPr>
        <w:t xml:space="preserve"> mostrar las palabras escritas </w:t>
      </w:r>
      <w:r w:rsidR="0098594D">
        <w:rPr>
          <w:rFonts w:ascii="Arial" w:eastAsia="Times New Roman" w:hAnsi="Arial" w:cs="Arial"/>
          <w:szCs w:val="24"/>
        </w:rPr>
        <w:t>formando una frase</w:t>
      </w:r>
      <w:r>
        <w:rPr>
          <w:rFonts w:ascii="Arial" w:eastAsia="Times New Roman" w:hAnsi="Arial" w:cs="Arial"/>
          <w:szCs w:val="24"/>
        </w:rPr>
        <w:t xml:space="preserve">, </w:t>
      </w:r>
      <w:r w:rsidR="00560EBF" w:rsidRPr="00560EBF">
        <w:rPr>
          <w:rFonts w:ascii="Arial" w:eastAsia="Times New Roman" w:hAnsi="Arial" w:cs="Arial"/>
          <w:szCs w:val="24"/>
        </w:rPr>
        <w:t>un sintetizador de texto a voz audible</w:t>
      </w:r>
      <w:r w:rsidR="0098594D">
        <w:rPr>
          <w:rFonts w:ascii="Arial" w:eastAsia="Times New Roman" w:hAnsi="Arial" w:cs="Arial"/>
          <w:szCs w:val="24"/>
        </w:rPr>
        <w:t xml:space="preserve"> permite escuchar el mensaje</w:t>
      </w:r>
      <w:r w:rsidR="0098594D" w:rsidRPr="0098594D">
        <w:rPr>
          <w:rFonts w:ascii="Arial" w:eastAsia="Times New Roman" w:hAnsi="Arial" w:cs="Arial"/>
          <w:szCs w:val="24"/>
        </w:rPr>
        <w:t xml:space="preserve"> </w:t>
      </w:r>
      <w:r w:rsidR="0098594D">
        <w:rPr>
          <w:rFonts w:ascii="Arial" w:eastAsia="Times New Roman" w:hAnsi="Arial" w:cs="Arial"/>
          <w:szCs w:val="24"/>
        </w:rPr>
        <w:t>es</w:t>
      </w:r>
      <w:r>
        <w:rPr>
          <w:rFonts w:ascii="Arial" w:eastAsia="Times New Roman" w:hAnsi="Arial" w:cs="Arial"/>
          <w:szCs w:val="24"/>
        </w:rPr>
        <w:t>crito.</w:t>
      </w:r>
      <w:r w:rsidR="0098594D">
        <w:rPr>
          <w:rFonts w:ascii="Arial" w:eastAsia="Times New Roman" w:hAnsi="Arial" w:cs="Arial"/>
          <w:szCs w:val="24"/>
        </w:rPr>
        <w:t xml:space="preserve"> </w:t>
      </w:r>
    </w:p>
    <w:p w:rsidR="0098594D" w:rsidRDefault="009F0C48" w:rsidP="00277C8C">
      <w:pPr>
        <w:widowControl w:val="0"/>
        <w:spacing w:after="0" w:line="360" w:lineRule="auto"/>
        <w:jc w:val="both"/>
        <w:rPr>
          <w:rFonts w:ascii="Arial" w:eastAsia="Times New Roman" w:hAnsi="Arial" w:cs="Arial"/>
          <w:szCs w:val="24"/>
        </w:rPr>
      </w:pPr>
      <w:r>
        <w:rPr>
          <w:rFonts w:ascii="Arial" w:eastAsia="Times New Roman" w:hAnsi="Arial" w:cs="Arial"/>
          <w:szCs w:val="24"/>
        </w:rPr>
        <w:t xml:space="preserve">Un problema </w:t>
      </w:r>
      <w:r w:rsidR="0095041B">
        <w:rPr>
          <w:rFonts w:ascii="Arial" w:eastAsia="Times New Roman" w:hAnsi="Arial" w:cs="Arial"/>
          <w:szCs w:val="24"/>
        </w:rPr>
        <w:t>que se present</w:t>
      </w:r>
      <w:r w:rsidR="000F33EC">
        <w:rPr>
          <w:rFonts w:ascii="Arial" w:eastAsia="Times New Roman" w:hAnsi="Arial" w:cs="Arial"/>
          <w:szCs w:val="24"/>
        </w:rPr>
        <w:t>a</w:t>
      </w:r>
      <w:r w:rsidR="0095041B">
        <w:rPr>
          <w:rFonts w:ascii="Arial" w:eastAsia="Times New Roman" w:hAnsi="Arial" w:cs="Arial"/>
          <w:szCs w:val="24"/>
        </w:rPr>
        <w:t xml:space="preserve"> para universalizar </w:t>
      </w:r>
      <w:r>
        <w:rPr>
          <w:rFonts w:ascii="Arial" w:eastAsia="Times New Roman" w:hAnsi="Arial" w:cs="Arial"/>
          <w:szCs w:val="24"/>
        </w:rPr>
        <w:t xml:space="preserve">este desarrollo es que fue realizado a partir de un software comercial de elevado costo cuyo uso fue cedido especialmente por la empresa que lo comercializa para la realización ese </w:t>
      </w:r>
      <w:r w:rsidR="0095041B">
        <w:rPr>
          <w:rFonts w:ascii="Arial" w:eastAsia="Times New Roman" w:hAnsi="Arial" w:cs="Arial"/>
          <w:szCs w:val="24"/>
        </w:rPr>
        <w:t xml:space="preserve">proyecto </w:t>
      </w:r>
      <w:r>
        <w:rPr>
          <w:rFonts w:ascii="Arial" w:eastAsia="Times New Roman" w:hAnsi="Arial" w:cs="Arial"/>
          <w:szCs w:val="24"/>
        </w:rPr>
        <w:t xml:space="preserve">en particular. </w:t>
      </w:r>
    </w:p>
    <w:p w:rsidR="002C61DB" w:rsidRDefault="000F33EC" w:rsidP="00277C8C">
      <w:pPr>
        <w:widowControl w:val="0"/>
        <w:spacing w:after="0" w:line="360" w:lineRule="auto"/>
        <w:jc w:val="both"/>
        <w:rPr>
          <w:rFonts w:ascii="Arial" w:eastAsia="Times New Roman" w:hAnsi="Arial" w:cs="Arial"/>
          <w:szCs w:val="24"/>
        </w:rPr>
      </w:pPr>
      <w:r>
        <w:rPr>
          <w:rFonts w:ascii="Arial" w:eastAsia="Times New Roman" w:hAnsi="Arial" w:cs="Arial"/>
          <w:szCs w:val="24"/>
        </w:rPr>
        <w:lastRenderedPageBreak/>
        <w:t xml:space="preserve">Tomando como base este proyecto se propuso realizar algunas innovaciones de modo de poder </w:t>
      </w:r>
      <w:r w:rsidR="00277C8C" w:rsidRPr="00277C8C">
        <w:rPr>
          <w:rFonts w:ascii="Arial" w:eastAsia="Times New Roman" w:hAnsi="Arial" w:cs="Arial"/>
          <w:szCs w:val="24"/>
        </w:rPr>
        <w:t>universalizar el uso del comunicador transformándolo en un dispositivo de bajo costo</w:t>
      </w:r>
      <w:r w:rsidR="00AE247A">
        <w:rPr>
          <w:rFonts w:ascii="Arial" w:eastAsia="Times New Roman" w:hAnsi="Arial" w:cs="Arial"/>
          <w:szCs w:val="24"/>
        </w:rPr>
        <w:t xml:space="preserve"> desarrollado a partir de </w:t>
      </w:r>
      <w:r w:rsidR="00277C8C" w:rsidRPr="00277C8C">
        <w:rPr>
          <w:rFonts w:ascii="Arial" w:eastAsia="Times New Roman" w:hAnsi="Arial" w:cs="Arial"/>
          <w:szCs w:val="24"/>
        </w:rPr>
        <w:t>software libre</w:t>
      </w:r>
      <w:r w:rsidR="00AE247A">
        <w:rPr>
          <w:rFonts w:ascii="Arial" w:eastAsia="Times New Roman" w:hAnsi="Arial" w:cs="Arial"/>
          <w:szCs w:val="24"/>
        </w:rPr>
        <w:t xml:space="preserve">. </w:t>
      </w:r>
      <w:r w:rsidR="0010145F">
        <w:rPr>
          <w:rFonts w:ascii="Arial" w:eastAsia="Times New Roman" w:hAnsi="Arial" w:cs="Arial"/>
          <w:szCs w:val="24"/>
        </w:rPr>
        <w:t xml:space="preserve">Siendo </w:t>
      </w:r>
      <w:r w:rsidR="0010145F" w:rsidRPr="0010145F">
        <w:rPr>
          <w:rFonts w:ascii="Arial" w:eastAsia="Times New Roman" w:hAnsi="Arial" w:cs="Arial"/>
          <w:szCs w:val="24"/>
        </w:rPr>
        <w:t>que la Universidad Nacional de La Plata se suma a las nuevas tendencias internacionales para reducir las barreras legales en torno a la protección de los derechos de propiedad intelectual y autoría de contenidos, se trabajó una innovación respecto de la versión anterior del Comunicador Digital transformándolo en un dispositivo de bajo costo aplicando software libre, resultando los dispositivos Comunicador ANDROID Y Comunicador JAVA. Estos desarrollos recibieron una Mención de Honor en el Premio a la Innovación 2015, Secretaría de Ciencia y Tecnología de la Universidad Nacional de La Plata.</w:t>
      </w:r>
    </w:p>
    <w:p w:rsidR="0095041B" w:rsidRDefault="0095041B" w:rsidP="002C61DB">
      <w:pPr>
        <w:widowControl w:val="0"/>
        <w:spacing w:after="0" w:line="360" w:lineRule="auto"/>
        <w:jc w:val="both"/>
        <w:rPr>
          <w:rFonts w:ascii="Arial" w:eastAsia="Times New Roman" w:hAnsi="Arial" w:cs="Arial"/>
          <w:szCs w:val="24"/>
        </w:rPr>
      </w:pPr>
    </w:p>
    <w:p w:rsidR="00DA061A" w:rsidRPr="00DA061A" w:rsidRDefault="00DA061A" w:rsidP="002C61DB">
      <w:pPr>
        <w:widowControl w:val="0"/>
        <w:spacing w:after="0" w:line="360" w:lineRule="auto"/>
        <w:jc w:val="both"/>
        <w:rPr>
          <w:rFonts w:ascii="Arial" w:eastAsia="Times New Roman" w:hAnsi="Arial" w:cs="Arial"/>
          <w:b/>
          <w:szCs w:val="24"/>
        </w:rPr>
      </w:pPr>
      <w:r w:rsidRPr="00DA061A">
        <w:rPr>
          <w:rFonts w:ascii="Arial" w:eastAsia="Times New Roman" w:hAnsi="Arial" w:cs="Arial"/>
          <w:b/>
          <w:szCs w:val="24"/>
        </w:rPr>
        <w:t xml:space="preserve">Comunicadores desarrollados </w:t>
      </w:r>
      <w:r w:rsidR="001B34BC">
        <w:rPr>
          <w:rFonts w:ascii="Arial" w:eastAsia="Times New Roman" w:hAnsi="Arial" w:cs="Arial"/>
          <w:b/>
          <w:szCs w:val="24"/>
        </w:rPr>
        <w:t>con software libre</w:t>
      </w:r>
    </w:p>
    <w:p w:rsidR="00DA061A" w:rsidRPr="002C61DB" w:rsidRDefault="00DA061A" w:rsidP="002C61DB">
      <w:pPr>
        <w:widowControl w:val="0"/>
        <w:spacing w:after="0" w:line="360" w:lineRule="auto"/>
        <w:jc w:val="both"/>
        <w:rPr>
          <w:rFonts w:ascii="Arial" w:eastAsia="Times New Roman" w:hAnsi="Arial" w:cs="Arial"/>
          <w:szCs w:val="24"/>
        </w:rPr>
      </w:pPr>
    </w:p>
    <w:p w:rsidR="00E345D1" w:rsidRPr="00E345D1" w:rsidRDefault="00E345D1" w:rsidP="00E345D1">
      <w:pPr>
        <w:widowControl w:val="0"/>
        <w:spacing w:after="0" w:line="360" w:lineRule="auto"/>
        <w:jc w:val="both"/>
        <w:rPr>
          <w:rFonts w:ascii="Arial" w:eastAsia="Times New Roman" w:hAnsi="Arial" w:cs="Arial"/>
          <w:szCs w:val="24"/>
        </w:rPr>
      </w:pPr>
      <w:r>
        <w:rPr>
          <w:rFonts w:ascii="Arial" w:eastAsia="Times New Roman" w:hAnsi="Arial" w:cs="Arial"/>
          <w:szCs w:val="24"/>
        </w:rPr>
        <w:t xml:space="preserve">El dispositivo denominado </w:t>
      </w:r>
      <w:proofErr w:type="spellStart"/>
      <w:r w:rsidRPr="00E345D1">
        <w:rPr>
          <w:rFonts w:ascii="Arial" w:eastAsia="Times New Roman" w:hAnsi="Arial" w:cs="Arial"/>
          <w:szCs w:val="24"/>
        </w:rPr>
        <w:t>Accesiblet</w:t>
      </w:r>
      <w:proofErr w:type="spellEnd"/>
      <w:r>
        <w:rPr>
          <w:rFonts w:ascii="Arial" w:eastAsia="Times New Roman" w:hAnsi="Arial" w:cs="Arial"/>
          <w:szCs w:val="24"/>
        </w:rPr>
        <w:t xml:space="preserve"> es un c</w:t>
      </w:r>
      <w:r w:rsidRPr="00E345D1">
        <w:rPr>
          <w:rFonts w:ascii="Arial" w:eastAsia="Times New Roman" w:hAnsi="Arial" w:cs="Arial"/>
          <w:szCs w:val="24"/>
        </w:rPr>
        <w:t xml:space="preserve">omunicador </w:t>
      </w:r>
      <w:r w:rsidR="000F4E96">
        <w:rPr>
          <w:rFonts w:ascii="Arial" w:eastAsia="Times New Roman" w:hAnsi="Arial" w:cs="Arial"/>
          <w:szCs w:val="24"/>
        </w:rPr>
        <w:t xml:space="preserve">de tipo pictográfico </w:t>
      </w:r>
      <w:r w:rsidRPr="00E345D1">
        <w:rPr>
          <w:rFonts w:ascii="Arial" w:eastAsia="Times New Roman" w:hAnsi="Arial" w:cs="Arial"/>
          <w:szCs w:val="24"/>
        </w:rPr>
        <w:t>para comunicación alternativa y aumentativa</w:t>
      </w:r>
      <w:r w:rsidR="000F4E96">
        <w:rPr>
          <w:rFonts w:ascii="Arial" w:eastAsia="Times New Roman" w:hAnsi="Arial" w:cs="Arial"/>
          <w:szCs w:val="24"/>
        </w:rPr>
        <w:t>,</w:t>
      </w:r>
      <w:r w:rsidRPr="00E345D1">
        <w:rPr>
          <w:rFonts w:ascii="Arial" w:eastAsia="Times New Roman" w:hAnsi="Arial" w:cs="Arial"/>
          <w:szCs w:val="24"/>
        </w:rPr>
        <w:t xml:space="preserve"> </w:t>
      </w:r>
      <w:r w:rsidR="00BD0BD8">
        <w:rPr>
          <w:rFonts w:ascii="Arial" w:eastAsia="Times New Roman" w:hAnsi="Arial" w:cs="Arial"/>
          <w:szCs w:val="24"/>
        </w:rPr>
        <w:t xml:space="preserve">desarrollado </w:t>
      </w:r>
      <w:r w:rsidRPr="00E345D1">
        <w:rPr>
          <w:rFonts w:ascii="Arial" w:eastAsia="Times New Roman" w:hAnsi="Arial" w:cs="Arial"/>
          <w:szCs w:val="24"/>
        </w:rPr>
        <w:t>para personas afectadas por afasia expresiva</w:t>
      </w:r>
      <w:r w:rsidR="00BD0BD8">
        <w:rPr>
          <w:rFonts w:ascii="Arial" w:eastAsia="Times New Roman" w:hAnsi="Arial" w:cs="Arial"/>
          <w:szCs w:val="24"/>
        </w:rPr>
        <w:t>. S</w:t>
      </w:r>
      <w:r w:rsidRPr="00E345D1">
        <w:rPr>
          <w:rFonts w:ascii="Arial" w:eastAsia="Times New Roman" w:hAnsi="Arial" w:cs="Arial"/>
          <w:szCs w:val="24"/>
        </w:rPr>
        <w:t>e desarrolló sobre plataforma Android para ser usada en un celular o una Tablet para permitir la autonomía personal en la realización de actividades simple</w:t>
      </w:r>
      <w:r>
        <w:rPr>
          <w:rFonts w:ascii="Arial" w:eastAsia="Times New Roman" w:hAnsi="Arial" w:cs="Arial"/>
          <w:szCs w:val="24"/>
        </w:rPr>
        <w:t xml:space="preserve">s de la vida de relación. </w:t>
      </w:r>
    </w:p>
    <w:p w:rsidR="006E1407" w:rsidRDefault="00E345D1" w:rsidP="006E1407">
      <w:pPr>
        <w:widowControl w:val="0"/>
        <w:spacing w:after="0" w:line="360" w:lineRule="auto"/>
        <w:jc w:val="both"/>
        <w:rPr>
          <w:rFonts w:ascii="Arial" w:eastAsia="Times New Roman" w:hAnsi="Arial" w:cs="Arial"/>
          <w:szCs w:val="24"/>
        </w:rPr>
      </w:pPr>
      <w:r w:rsidRPr="00E345D1">
        <w:rPr>
          <w:rFonts w:ascii="Arial" w:eastAsia="Times New Roman" w:hAnsi="Arial" w:cs="Arial"/>
          <w:szCs w:val="24"/>
        </w:rPr>
        <w:t xml:space="preserve">El Comunicador ANDROID y el Comunicador JAVA poseen un visualizador de palabras en pantalla, un sintetizador de texto a voz audible, teclas para salir de la aplicación, otras de respuestas rápidas (SI-NO) y de puntuación. Una interfaz gráfica permite seleccionar letras para formar palabras y/o frases, las cuales pueden ser reproducidas por voz, permitiendo la comunicación del usuario con su entorno. </w:t>
      </w:r>
      <w:r w:rsidR="00AB7441">
        <w:rPr>
          <w:rFonts w:ascii="Arial" w:eastAsia="Times New Roman" w:hAnsi="Arial" w:cs="Arial"/>
          <w:szCs w:val="24"/>
        </w:rPr>
        <w:t>Se describen a continuación sus características principales.</w:t>
      </w:r>
    </w:p>
    <w:p w:rsidR="00AB7441" w:rsidRPr="00AB7441" w:rsidRDefault="00AB7441" w:rsidP="00AB7441">
      <w:pPr>
        <w:widowControl w:val="0"/>
        <w:spacing w:after="0" w:line="360" w:lineRule="auto"/>
        <w:jc w:val="both"/>
        <w:rPr>
          <w:rFonts w:ascii="Arial" w:eastAsia="Times New Roman" w:hAnsi="Arial" w:cs="Arial"/>
          <w:szCs w:val="24"/>
        </w:rPr>
      </w:pPr>
      <w:r w:rsidRPr="00AB7441">
        <w:rPr>
          <w:rFonts w:ascii="Arial" w:eastAsia="Times New Roman" w:hAnsi="Arial" w:cs="Arial"/>
          <w:szCs w:val="24"/>
        </w:rPr>
        <w:t xml:space="preserve">El comunicador digital para personas con parálisis cerebral </w:t>
      </w:r>
      <w:r w:rsidR="00AF6E75">
        <w:rPr>
          <w:rFonts w:ascii="Arial" w:eastAsia="Times New Roman" w:hAnsi="Arial" w:cs="Arial"/>
          <w:szCs w:val="24"/>
        </w:rPr>
        <w:t xml:space="preserve">fue </w:t>
      </w:r>
      <w:r w:rsidRPr="00AB7441">
        <w:rPr>
          <w:rFonts w:ascii="Arial" w:eastAsia="Times New Roman" w:hAnsi="Arial" w:cs="Arial"/>
          <w:szCs w:val="24"/>
        </w:rPr>
        <w:t xml:space="preserve">desarrollado en Plataforma JAVA para PC y tabletas y en Plataforma Android para celulares, </w:t>
      </w:r>
      <w:proofErr w:type="spellStart"/>
      <w:r w:rsidRPr="00AB7441">
        <w:rPr>
          <w:rFonts w:ascii="Arial" w:eastAsia="Times New Roman" w:hAnsi="Arial" w:cs="Arial"/>
          <w:szCs w:val="24"/>
        </w:rPr>
        <w:t>smartphones</w:t>
      </w:r>
      <w:proofErr w:type="spellEnd"/>
      <w:r w:rsidRPr="00AB7441">
        <w:rPr>
          <w:rFonts w:ascii="Arial" w:eastAsia="Times New Roman" w:hAnsi="Arial" w:cs="Arial"/>
          <w:szCs w:val="24"/>
        </w:rPr>
        <w:t xml:space="preserve"> y tabletas</w:t>
      </w:r>
      <w:r w:rsidR="00AF6E75">
        <w:rPr>
          <w:rFonts w:ascii="Arial" w:eastAsia="Times New Roman" w:hAnsi="Arial" w:cs="Arial"/>
          <w:szCs w:val="24"/>
        </w:rPr>
        <w:t>. E</w:t>
      </w:r>
      <w:r w:rsidRPr="00AB7441">
        <w:rPr>
          <w:rFonts w:ascii="Arial" w:eastAsia="Times New Roman" w:hAnsi="Arial" w:cs="Arial"/>
          <w:szCs w:val="24"/>
        </w:rPr>
        <w:t xml:space="preserve">stá basado en el desarrollo previo en Plataforma comercial </w:t>
      </w:r>
      <w:proofErr w:type="spellStart"/>
      <w:r w:rsidRPr="00AB7441">
        <w:rPr>
          <w:rFonts w:ascii="Arial" w:eastAsia="Times New Roman" w:hAnsi="Arial" w:cs="Arial"/>
          <w:szCs w:val="24"/>
        </w:rPr>
        <w:t>Labview</w:t>
      </w:r>
      <w:proofErr w:type="spellEnd"/>
      <w:r w:rsidRPr="00AB7441">
        <w:rPr>
          <w:rFonts w:ascii="Arial" w:eastAsia="Times New Roman" w:hAnsi="Arial" w:cs="Arial"/>
          <w:szCs w:val="24"/>
        </w:rPr>
        <w:t xml:space="preserve"> de </w:t>
      </w:r>
      <w:proofErr w:type="spellStart"/>
      <w:r w:rsidRPr="00AB7441">
        <w:rPr>
          <w:rFonts w:ascii="Arial" w:eastAsia="Times New Roman" w:hAnsi="Arial" w:cs="Arial"/>
          <w:szCs w:val="24"/>
        </w:rPr>
        <w:t>National</w:t>
      </w:r>
      <w:proofErr w:type="spellEnd"/>
      <w:r w:rsidRPr="00AB7441">
        <w:rPr>
          <w:rFonts w:ascii="Arial" w:eastAsia="Times New Roman" w:hAnsi="Arial" w:cs="Arial"/>
          <w:szCs w:val="24"/>
        </w:rPr>
        <w:t xml:space="preserve"> Instruments realizado a pedido de Juan </w:t>
      </w:r>
      <w:proofErr w:type="spellStart"/>
      <w:r w:rsidRPr="00AB7441">
        <w:rPr>
          <w:rFonts w:ascii="Arial" w:eastAsia="Times New Roman" w:hAnsi="Arial" w:cs="Arial"/>
          <w:szCs w:val="24"/>
        </w:rPr>
        <w:t>Cobeñas</w:t>
      </w:r>
      <w:proofErr w:type="spellEnd"/>
      <w:r w:rsidR="00AF6E75">
        <w:rPr>
          <w:rFonts w:ascii="Arial" w:eastAsia="Times New Roman" w:hAnsi="Arial" w:cs="Arial"/>
          <w:szCs w:val="24"/>
        </w:rPr>
        <w:t>, descripto anteriormente</w:t>
      </w:r>
      <w:r w:rsidRPr="00AB7441">
        <w:rPr>
          <w:rFonts w:ascii="Arial" w:eastAsia="Times New Roman" w:hAnsi="Arial" w:cs="Arial"/>
          <w:szCs w:val="24"/>
        </w:rPr>
        <w:t xml:space="preserve">. </w:t>
      </w:r>
      <w:r w:rsidR="00AF6E75">
        <w:rPr>
          <w:rFonts w:ascii="Arial" w:eastAsia="Times New Roman" w:hAnsi="Arial" w:cs="Arial"/>
          <w:szCs w:val="24"/>
        </w:rPr>
        <w:t xml:space="preserve">Las modificaciones realizadas </w:t>
      </w:r>
      <w:r w:rsidRPr="00AB7441">
        <w:rPr>
          <w:rFonts w:ascii="Arial" w:eastAsia="Times New Roman" w:hAnsi="Arial" w:cs="Arial"/>
          <w:szCs w:val="24"/>
        </w:rPr>
        <w:t>tratan de convertir</w:t>
      </w:r>
      <w:r w:rsidR="00AF6E75">
        <w:rPr>
          <w:rFonts w:ascii="Arial" w:eastAsia="Times New Roman" w:hAnsi="Arial" w:cs="Arial"/>
          <w:szCs w:val="24"/>
        </w:rPr>
        <w:t xml:space="preserve"> los </w:t>
      </w:r>
      <w:r w:rsidRPr="00AB7441">
        <w:rPr>
          <w:rFonts w:ascii="Arial" w:eastAsia="Times New Roman" w:hAnsi="Arial" w:cs="Arial"/>
          <w:szCs w:val="24"/>
        </w:rPr>
        <w:t xml:space="preserve">comunicadores para </w:t>
      </w:r>
      <w:r w:rsidR="00AF6E75">
        <w:rPr>
          <w:rFonts w:ascii="Arial" w:eastAsia="Times New Roman" w:hAnsi="Arial" w:cs="Arial"/>
          <w:szCs w:val="24"/>
        </w:rPr>
        <w:t xml:space="preserve">su </w:t>
      </w:r>
      <w:r w:rsidRPr="00AB7441">
        <w:rPr>
          <w:rFonts w:ascii="Arial" w:eastAsia="Times New Roman" w:hAnsi="Arial" w:cs="Arial"/>
          <w:szCs w:val="24"/>
        </w:rPr>
        <w:t>uso universal en PC, Tablet o Celular, a travé</w:t>
      </w:r>
      <w:r w:rsidR="00AF6E75">
        <w:rPr>
          <w:rFonts w:ascii="Arial" w:eastAsia="Times New Roman" w:hAnsi="Arial" w:cs="Arial"/>
          <w:szCs w:val="24"/>
        </w:rPr>
        <w:t>s de la</w:t>
      </w:r>
      <w:r w:rsidRPr="00AB7441">
        <w:rPr>
          <w:rFonts w:ascii="Arial" w:eastAsia="Times New Roman" w:hAnsi="Arial" w:cs="Arial"/>
          <w:szCs w:val="24"/>
        </w:rPr>
        <w:t xml:space="preserve"> implementación en Plataformas JAVA y Android. La aplicación posee un visualizador de palabras en pantalla, un sintetizador de texto a voz audible, teclas para salir de la aplicación, para dar respuestas rápidas (SI-NO), de puntuación y para almacenar lo escrito en pantalla. Consta de una interfaz gráfica, que permite seleccionar letras para formar palabras y/o frases, las cuales pueden ser </w:t>
      </w:r>
      <w:r w:rsidRPr="00AB7441">
        <w:rPr>
          <w:rFonts w:ascii="Arial" w:eastAsia="Times New Roman" w:hAnsi="Arial" w:cs="Arial"/>
          <w:szCs w:val="24"/>
        </w:rPr>
        <w:lastRenderedPageBreak/>
        <w:t>reproducidas por voz, permitiendo la comunicación del usuario con su entorno, basada en el diseño realizado para Juan.</w:t>
      </w:r>
    </w:p>
    <w:p w:rsidR="00AB7441" w:rsidRPr="00AB7441" w:rsidRDefault="00AB7441" w:rsidP="00AB7441">
      <w:pPr>
        <w:widowControl w:val="0"/>
        <w:spacing w:after="0" w:line="360" w:lineRule="auto"/>
        <w:jc w:val="both"/>
        <w:rPr>
          <w:rFonts w:ascii="Arial" w:eastAsia="Times New Roman" w:hAnsi="Arial" w:cs="Arial"/>
          <w:szCs w:val="24"/>
        </w:rPr>
      </w:pPr>
      <w:r w:rsidRPr="00AB7441">
        <w:rPr>
          <w:rFonts w:ascii="Arial" w:eastAsia="Times New Roman" w:hAnsi="Arial" w:cs="Arial"/>
          <w:szCs w:val="24"/>
        </w:rPr>
        <w:t>Las características más importantes del Comunicador son las siguientes:</w:t>
      </w:r>
    </w:p>
    <w:p w:rsidR="00AB7441" w:rsidRDefault="00AB7441" w:rsidP="0006399E">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Software de aplicación para la implementación en dispositivos con soporte Android.</w:t>
      </w:r>
    </w:p>
    <w:p w:rsidR="00AB7441"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Visualización en pantalla de las palabras y/o frases para ser leídas por el asistente del usuario.</w:t>
      </w:r>
    </w:p>
    <w:p w:rsidR="00AB7441"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Sintetizador de texto a voz que transmita lo escrito por medio de un hardware con disponibilidad de sonido.</w:t>
      </w:r>
    </w:p>
    <w:p w:rsidR="00AB7441"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Salida sencilla de la aplicación</w:t>
      </w:r>
    </w:p>
    <w:p w:rsidR="00AB7441"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Funciones para borrar, escribir un espacio, un punto y respuestas rápidas como SI y NO, estas últimas sintetizadas a voz.</w:t>
      </w:r>
    </w:p>
    <w:p w:rsidR="00AB7441"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Posibilidad de navegar entre las ventanas de la aplicación.</w:t>
      </w:r>
    </w:p>
    <w:p w:rsidR="006E1407" w:rsidRPr="0006399E" w:rsidRDefault="00AB7441" w:rsidP="00AB7441">
      <w:pPr>
        <w:pStyle w:val="Prrafodelista"/>
        <w:widowControl w:val="0"/>
        <w:numPr>
          <w:ilvl w:val="0"/>
          <w:numId w:val="2"/>
        </w:numPr>
        <w:spacing w:after="0" w:line="360" w:lineRule="auto"/>
        <w:ind w:left="284" w:hanging="284"/>
        <w:jc w:val="both"/>
        <w:rPr>
          <w:rFonts w:ascii="Arial" w:eastAsia="Times New Roman" w:hAnsi="Arial" w:cs="Arial"/>
          <w:szCs w:val="24"/>
        </w:rPr>
      </w:pPr>
      <w:r w:rsidRPr="0006399E">
        <w:rPr>
          <w:rFonts w:ascii="Arial" w:eastAsia="Times New Roman" w:hAnsi="Arial" w:cs="Arial"/>
          <w:szCs w:val="24"/>
        </w:rPr>
        <w:t>Funcionalidad para almacenar en el dispositivo las palabras y/o frases escritas en el comunicador.</w:t>
      </w:r>
    </w:p>
    <w:p w:rsidR="00FD48C3" w:rsidRPr="006E1407" w:rsidRDefault="00FD48C3" w:rsidP="00AB7441">
      <w:pPr>
        <w:widowControl w:val="0"/>
        <w:spacing w:after="0" w:line="360" w:lineRule="auto"/>
        <w:jc w:val="both"/>
        <w:rPr>
          <w:rFonts w:ascii="Arial" w:eastAsia="Times New Roman" w:hAnsi="Arial" w:cs="Arial"/>
          <w:szCs w:val="24"/>
        </w:rPr>
      </w:pPr>
      <w:r w:rsidRPr="00FD48C3">
        <w:rPr>
          <w:rFonts w:ascii="Arial" w:eastAsia="Times New Roman" w:hAnsi="Arial" w:cs="Arial"/>
          <w:szCs w:val="24"/>
        </w:rPr>
        <w:t>Para desarrollar la interfaz de usuario se consideraron las medidas físicas de la pantalla y las medidas de todos los componentes de la aplicación, botones, cuadro de texto, etc. y su ubicación dentro de la pantalla. Se calcularon proporcionalmente a los parámetros de altura y ancho de la pantalla, consiguiendo así un valor porcentual de los mismos</w:t>
      </w:r>
      <w:r>
        <w:rPr>
          <w:rFonts w:ascii="Arial" w:eastAsia="Times New Roman" w:hAnsi="Arial" w:cs="Arial"/>
          <w:szCs w:val="24"/>
        </w:rPr>
        <w:t xml:space="preserve"> adaptados a los distintos sistemas de reproducción</w:t>
      </w:r>
      <w:r w:rsidRPr="00FD48C3">
        <w:rPr>
          <w:rFonts w:ascii="Arial" w:eastAsia="Times New Roman" w:hAnsi="Arial" w:cs="Arial"/>
          <w:szCs w:val="24"/>
        </w:rPr>
        <w:t>.</w:t>
      </w:r>
    </w:p>
    <w:p w:rsidR="00AB7441" w:rsidRPr="002C61DB" w:rsidRDefault="00AB7441" w:rsidP="00AB7441">
      <w:pPr>
        <w:widowControl w:val="0"/>
        <w:spacing w:after="0" w:line="360" w:lineRule="auto"/>
        <w:jc w:val="both"/>
        <w:rPr>
          <w:rFonts w:ascii="Arial" w:eastAsia="Times New Roman" w:hAnsi="Arial" w:cs="Arial"/>
          <w:szCs w:val="24"/>
        </w:rPr>
      </w:pPr>
      <w:r w:rsidRPr="002C61DB">
        <w:rPr>
          <w:rFonts w:ascii="Arial" w:eastAsia="Times New Roman" w:hAnsi="Arial" w:cs="Arial"/>
          <w:szCs w:val="24"/>
        </w:rPr>
        <w:t xml:space="preserve">La Figura </w:t>
      </w:r>
      <w:r w:rsidR="00AF6E75">
        <w:rPr>
          <w:rFonts w:ascii="Arial" w:eastAsia="Times New Roman" w:hAnsi="Arial" w:cs="Arial"/>
          <w:szCs w:val="24"/>
        </w:rPr>
        <w:t>4</w:t>
      </w:r>
      <w:r w:rsidRPr="002C61DB">
        <w:rPr>
          <w:rFonts w:ascii="Arial" w:eastAsia="Times New Roman" w:hAnsi="Arial" w:cs="Arial"/>
          <w:szCs w:val="24"/>
        </w:rPr>
        <w:t xml:space="preserve"> muestra su implementación en un celular.</w:t>
      </w:r>
    </w:p>
    <w:p w:rsidR="00AB7441" w:rsidRPr="002C61DB" w:rsidRDefault="00AB7441" w:rsidP="00AB7441">
      <w:pPr>
        <w:widowControl w:val="0"/>
        <w:spacing w:after="0" w:line="360" w:lineRule="auto"/>
        <w:jc w:val="both"/>
        <w:rPr>
          <w:rFonts w:ascii="Arial" w:eastAsia="Times New Roman" w:hAnsi="Arial" w:cs="Arial"/>
          <w:szCs w:val="24"/>
        </w:rPr>
      </w:pPr>
    </w:p>
    <w:p w:rsidR="00AB7441" w:rsidRPr="002C61DB" w:rsidRDefault="00AB7441" w:rsidP="00AB7441">
      <w:pPr>
        <w:widowControl w:val="0"/>
        <w:spacing w:after="0" w:line="360" w:lineRule="auto"/>
        <w:jc w:val="center"/>
        <w:rPr>
          <w:rFonts w:ascii="Arial" w:eastAsia="Times New Roman" w:hAnsi="Arial" w:cs="Arial"/>
          <w:szCs w:val="24"/>
        </w:rPr>
      </w:pPr>
      <w:r w:rsidRPr="002C61DB">
        <w:rPr>
          <w:noProof/>
          <w:lang w:eastAsia="es-AR"/>
        </w:rPr>
        <w:drawing>
          <wp:inline distT="0" distB="0" distL="0" distR="0" wp14:anchorId="5F7AF8D8" wp14:editId="0BA95B40">
            <wp:extent cx="3638550" cy="1828800"/>
            <wp:effectExtent l="0" t="0" r="0" b="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0" cy="1828800"/>
                    </a:xfrm>
                    <a:prstGeom prst="rect">
                      <a:avLst/>
                    </a:prstGeom>
                    <a:noFill/>
                    <a:ln>
                      <a:noFill/>
                    </a:ln>
                  </pic:spPr>
                </pic:pic>
              </a:graphicData>
            </a:graphic>
          </wp:inline>
        </w:drawing>
      </w:r>
    </w:p>
    <w:p w:rsidR="00AB7441" w:rsidRPr="002C61DB" w:rsidRDefault="00AB7441" w:rsidP="00AB7441">
      <w:pPr>
        <w:widowControl w:val="0"/>
        <w:spacing w:after="0" w:line="360" w:lineRule="auto"/>
        <w:jc w:val="both"/>
        <w:rPr>
          <w:rFonts w:ascii="Arial" w:eastAsia="Times New Roman" w:hAnsi="Arial" w:cs="Arial"/>
          <w:szCs w:val="24"/>
        </w:rPr>
      </w:pPr>
      <w:r w:rsidRPr="002C61DB">
        <w:rPr>
          <w:rFonts w:ascii="Arial" w:eastAsia="Times New Roman" w:hAnsi="Arial" w:cs="Arial"/>
          <w:noProof/>
          <w:szCs w:val="24"/>
          <w:lang w:eastAsia="es-AR"/>
        </w:rPr>
        <mc:AlternateContent>
          <mc:Choice Requires="wps">
            <w:drawing>
              <wp:anchor distT="0" distB="0" distL="114300" distR="114300" simplePos="0" relativeHeight="251677696" behindDoc="0" locked="0" layoutInCell="1" allowOverlap="1" wp14:anchorId="7B1E657C" wp14:editId="582851F0">
                <wp:simplePos x="0" y="0"/>
                <wp:positionH relativeFrom="column">
                  <wp:posOffset>1967865</wp:posOffset>
                </wp:positionH>
                <wp:positionV relativeFrom="paragraph">
                  <wp:posOffset>66040</wp:posOffset>
                </wp:positionV>
                <wp:extent cx="1676400" cy="285750"/>
                <wp:effectExtent l="0" t="0" r="0" b="0"/>
                <wp:wrapNone/>
                <wp:docPr id="107" name="107 Cuadro de texto"/>
                <wp:cNvGraphicFramePr/>
                <a:graphic xmlns:a="http://schemas.openxmlformats.org/drawingml/2006/main">
                  <a:graphicData uri="http://schemas.microsoft.com/office/word/2010/wordprocessingShape">
                    <wps:wsp>
                      <wps:cNvSpPr txBox="1"/>
                      <wps:spPr>
                        <a:xfrm>
                          <a:off x="0" y="0"/>
                          <a:ext cx="1676400" cy="285750"/>
                        </a:xfrm>
                        <a:prstGeom prst="rect">
                          <a:avLst/>
                        </a:prstGeom>
                        <a:noFill/>
                        <a:ln w="6350">
                          <a:noFill/>
                        </a:ln>
                        <a:effectLst/>
                      </wps:spPr>
                      <wps:txbx>
                        <w:txbxContent>
                          <w:p w:rsidR="00AB7441" w:rsidRPr="00D621E0" w:rsidRDefault="00AB7441" w:rsidP="00AB7441">
                            <w:pPr>
                              <w:tabs>
                                <w:tab w:val="left" w:pos="1701"/>
                              </w:tabs>
                              <w:jc w:val="center"/>
                              <w:rPr>
                                <w:rFonts w:ascii="Arial" w:hAnsi="Arial" w:cs="Arial"/>
                              </w:rPr>
                            </w:pPr>
                            <w:r w:rsidRPr="001C74D8">
                              <w:rPr>
                                <w:rFonts w:ascii="Arial" w:hAnsi="Arial" w:cs="Arial"/>
                              </w:rPr>
                              <w:t>Figura</w:t>
                            </w:r>
                            <w:r w:rsidRPr="00D621E0">
                              <w:rPr>
                                <w:rFonts w:ascii="Arial" w:hAnsi="Arial" w:cs="Arial"/>
                              </w:rPr>
                              <w:t xml:space="preserve"> </w:t>
                            </w:r>
                            <w:r w:rsidR="00AF6E75">
                              <w:rPr>
                                <w:rFonts w:ascii="Arial" w:hAnsi="Arial" w:cs="Arial"/>
                              </w:rPr>
                              <w:t>4</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07 Cuadro de texto" o:spid="_x0000_s1029" type="#_x0000_t202" style="position:absolute;left:0;text-align:left;margin-left:154.95pt;margin-top:5.2pt;width:132pt;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" filled="f" stroked="f" strokeweight=".5pt">
                <v:textbox>
                  <w:txbxContent>
                    <w:p w:rsidR="00AB7441" w:rsidRPr="00D621E0" w:rsidRDefault="00AB7441" w:rsidP="00AB7441">
                      <w:pPr>
                        <w:tabs>
                          <w:tab w:val="left" w:pos="1701"/>
                        </w:tabs>
                        <w:jc w:val="center"/>
                        <w:rPr>
                          <w:rFonts w:ascii="Arial" w:hAnsi="Arial" w:cs="Arial"/>
                        </w:rPr>
                      </w:pPr>
                      <w:r w:rsidRPr="001C74D8">
                        <w:rPr>
                          <w:rFonts w:ascii="Arial" w:hAnsi="Arial" w:cs="Arial"/>
                        </w:rPr>
                        <w:t>Figura</w:t>
                      </w:r>
                      <w:r w:rsidRPr="00D621E0">
                        <w:rPr>
                          <w:rFonts w:ascii="Arial" w:hAnsi="Arial" w:cs="Arial"/>
                        </w:rPr>
                        <w:t xml:space="preserve"> </w:t>
                      </w:r>
                      <w:r w:rsidR="00AF6E75">
                        <w:rPr>
                          <w:rFonts w:ascii="Arial" w:hAnsi="Arial" w:cs="Arial"/>
                        </w:rPr>
                        <w:t>4</w:t>
                      </w:r>
                      <w:r>
                        <w:rPr>
                          <w:rFonts w:ascii="Arial" w:hAnsi="Arial" w:cs="Arial"/>
                        </w:rPr>
                        <w:t xml:space="preserve"> </w:t>
                      </w:r>
                    </w:p>
                  </w:txbxContent>
                </v:textbox>
              </v:shape>
            </w:pict>
          </mc:Fallback>
        </mc:AlternateContent>
      </w:r>
    </w:p>
    <w:p w:rsidR="00AB7441" w:rsidRPr="002C61DB" w:rsidRDefault="00AB7441" w:rsidP="00AB7441">
      <w:pPr>
        <w:widowControl w:val="0"/>
        <w:spacing w:after="0" w:line="360" w:lineRule="auto"/>
        <w:jc w:val="both"/>
        <w:rPr>
          <w:rFonts w:ascii="Arial" w:eastAsia="Times New Roman" w:hAnsi="Arial" w:cs="Arial"/>
          <w:szCs w:val="24"/>
        </w:rPr>
      </w:pPr>
    </w:p>
    <w:p w:rsidR="00AB7441" w:rsidRPr="002C61DB" w:rsidRDefault="00AB7441" w:rsidP="00AB7441">
      <w:pPr>
        <w:widowControl w:val="0"/>
        <w:spacing w:after="0" w:line="360" w:lineRule="auto"/>
        <w:jc w:val="both"/>
        <w:rPr>
          <w:rFonts w:ascii="Arial" w:eastAsia="Times New Roman" w:hAnsi="Arial" w:cs="Arial"/>
          <w:szCs w:val="24"/>
        </w:rPr>
      </w:pPr>
      <w:r w:rsidRPr="002C61DB">
        <w:rPr>
          <w:rFonts w:ascii="Arial" w:eastAsia="Times New Roman" w:hAnsi="Arial" w:cs="Arial"/>
          <w:szCs w:val="24"/>
        </w:rPr>
        <w:t xml:space="preserve">Bajo los mismos conceptos de desarrolló un comunicador utilizando el lenguaje JAVA. Igual que el anterior la aplicación posee un visualizador de palabras en pantalla, un sintetizador de texto a voz audible, teclas para salir de la aplicación, para dar respuestas </w:t>
      </w:r>
      <w:r w:rsidRPr="002C61DB">
        <w:rPr>
          <w:rFonts w:ascii="Arial" w:eastAsia="Times New Roman" w:hAnsi="Arial" w:cs="Arial"/>
          <w:szCs w:val="24"/>
        </w:rPr>
        <w:lastRenderedPageBreak/>
        <w:t>rápidas (SI-NO), de puntuación y para almacenar lo escrito en pantalla. La una interfaz gráfica permite seleccionar letras para formar palabras y/o frases, las cuales son reproducidas por un sintetizador de voz permitiendo la comunicación del usuario con su entorno.</w:t>
      </w:r>
    </w:p>
    <w:p w:rsidR="00AB7441" w:rsidRPr="002C61DB" w:rsidRDefault="00AB7441" w:rsidP="00AB7441">
      <w:pPr>
        <w:widowControl w:val="0"/>
        <w:spacing w:after="0" w:line="360" w:lineRule="auto"/>
        <w:jc w:val="both"/>
        <w:rPr>
          <w:rFonts w:ascii="Arial" w:eastAsia="Times New Roman" w:hAnsi="Arial" w:cs="Arial"/>
          <w:szCs w:val="24"/>
        </w:rPr>
      </w:pPr>
      <w:r w:rsidRPr="002C61DB">
        <w:rPr>
          <w:rFonts w:ascii="Arial" w:eastAsia="Times New Roman" w:hAnsi="Arial" w:cs="Arial"/>
          <w:szCs w:val="24"/>
        </w:rPr>
        <w:t xml:space="preserve">En la Figura </w:t>
      </w:r>
      <w:r w:rsidR="00AF6E75">
        <w:rPr>
          <w:rFonts w:ascii="Arial" w:eastAsia="Times New Roman" w:hAnsi="Arial" w:cs="Arial"/>
          <w:szCs w:val="24"/>
        </w:rPr>
        <w:t>5</w:t>
      </w:r>
      <w:r w:rsidRPr="002C61DB">
        <w:rPr>
          <w:rFonts w:ascii="Arial" w:eastAsia="Times New Roman" w:hAnsi="Arial" w:cs="Arial"/>
          <w:szCs w:val="24"/>
        </w:rPr>
        <w:t xml:space="preserve"> se muestra el desarrollo del Comunicador JAVA sobre una Tablet.</w:t>
      </w:r>
    </w:p>
    <w:p w:rsidR="00AB7441" w:rsidRPr="002C61DB" w:rsidRDefault="00AB7441" w:rsidP="00AB7441">
      <w:pPr>
        <w:widowControl w:val="0"/>
        <w:spacing w:after="0" w:line="360" w:lineRule="auto"/>
        <w:jc w:val="both"/>
        <w:rPr>
          <w:rFonts w:ascii="Arial" w:eastAsia="Times New Roman" w:hAnsi="Arial" w:cs="Arial"/>
          <w:szCs w:val="24"/>
        </w:rPr>
      </w:pPr>
    </w:p>
    <w:p w:rsidR="00AB7441" w:rsidRPr="002C61DB" w:rsidRDefault="00AB7441" w:rsidP="00AB7441">
      <w:pPr>
        <w:widowControl w:val="0"/>
        <w:spacing w:after="0" w:line="360" w:lineRule="auto"/>
        <w:jc w:val="center"/>
        <w:rPr>
          <w:rFonts w:ascii="Arial" w:eastAsia="Times New Roman" w:hAnsi="Arial" w:cs="Arial"/>
          <w:szCs w:val="24"/>
        </w:rPr>
      </w:pPr>
      <w:r w:rsidRPr="002C61DB">
        <w:rPr>
          <w:noProof/>
          <w:lang w:eastAsia="es-AR"/>
        </w:rPr>
        <w:drawing>
          <wp:inline distT="0" distB="0" distL="0" distR="0" wp14:anchorId="1DDC42D3" wp14:editId="25FC5BF1">
            <wp:extent cx="2705100" cy="2028825"/>
            <wp:effectExtent l="0" t="0" r="0" b="9525"/>
            <wp:docPr id="110" name="Imagen 110" descr="C:\Users\Alan\Desktop\alan poster\appEnU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lan\Desktop\alan poster\appEnUs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inline>
        </w:drawing>
      </w:r>
    </w:p>
    <w:p w:rsidR="00AB7441" w:rsidRPr="002C61DB" w:rsidRDefault="00AB7441" w:rsidP="00AB7441">
      <w:pPr>
        <w:widowControl w:val="0"/>
        <w:spacing w:after="0" w:line="360" w:lineRule="auto"/>
        <w:jc w:val="both"/>
        <w:rPr>
          <w:rFonts w:ascii="Arial" w:eastAsia="Times New Roman" w:hAnsi="Arial" w:cs="Arial"/>
          <w:szCs w:val="24"/>
        </w:rPr>
      </w:pPr>
      <w:r w:rsidRPr="002C61DB">
        <w:rPr>
          <w:rFonts w:ascii="Arial" w:eastAsia="Times New Roman" w:hAnsi="Arial" w:cs="Arial"/>
          <w:noProof/>
          <w:szCs w:val="24"/>
          <w:lang w:eastAsia="es-AR"/>
        </w:rPr>
        <mc:AlternateContent>
          <mc:Choice Requires="wps">
            <w:drawing>
              <wp:anchor distT="0" distB="0" distL="114300" distR="114300" simplePos="0" relativeHeight="251678720" behindDoc="0" locked="0" layoutInCell="1" allowOverlap="1" wp14:anchorId="5D5FE45F" wp14:editId="42C8F6B7">
                <wp:simplePos x="0" y="0"/>
                <wp:positionH relativeFrom="column">
                  <wp:posOffset>2015490</wp:posOffset>
                </wp:positionH>
                <wp:positionV relativeFrom="paragraph">
                  <wp:posOffset>30480</wp:posOffset>
                </wp:positionV>
                <wp:extent cx="1762125" cy="285750"/>
                <wp:effectExtent l="0" t="0" r="0" b="0"/>
                <wp:wrapNone/>
                <wp:docPr id="108" name="108 Cuadro de texto"/>
                <wp:cNvGraphicFramePr/>
                <a:graphic xmlns:a="http://schemas.openxmlformats.org/drawingml/2006/main">
                  <a:graphicData uri="http://schemas.microsoft.com/office/word/2010/wordprocessingShape">
                    <wps:wsp>
                      <wps:cNvSpPr txBox="1"/>
                      <wps:spPr>
                        <a:xfrm>
                          <a:off x="0" y="0"/>
                          <a:ext cx="1762125" cy="285750"/>
                        </a:xfrm>
                        <a:prstGeom prst="rect">
                          <a:avLst/>
                        </a:prstGeom>
                        <a:noFill/>
                        <a:ln w="6350">
                          <a:noFill/>
                        </a:ln>
                        <a:effectLst/>
                      </wps:spPr>
                      <wps:txbx>
                        <w:txbxContent>
                          <w:p w:rsidR="00AB7441" w:rsidRPr="00D621E0" w:rsidRDefault="00AB7441" w:rsidP="00AB7441">
                            <w:pPr>
                              <w:tabs>
                                <w:tab w:val="left" w:pos="1701"/>
                              </w:tabs>
                              <w:jc w:val="center"/>
                              <w:rPr>
                                <w:rFonts w:ascii="Arial" w:hAnsi="Arial" w:cs="Arial"/>
                              </w:rPr>
                            </w:pPr>
                            <w:r w:rsidRPr="001C74D8">
                              <w:rPr>
                                <w:rFonts w:ascii="Arial" w:hAnsi="Arial" w:cs="Arial"/>
                              </w:rPr>
                              <w:t>Figura</w:t>
                            </w:r>
                            <w:r w:rsidRPr="00D621E0">
                              <w:rPr>
                                <w:rFonts w:ascii="Arial" w:hAnsi="Arial" w:cs="Arial"/>
                              </w:rPr>
                              <w:t xml:space="preserve"> </w:t>
                            </w:r>
                            <w:r w:rsidR="00AF6E75">
                              <w:rPr>
                                <w:rFonts w:ascii="Arial" w:hAnsi="Arial" w:cs="Arial"/>
                              </w:rPr>
                              <w:t>5</w:t>
                            </w:r>
                            <w:r w:rsidRPr="00D621E0">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D5FE45F" id="108 Cuadro de texto" o:spid="_x0000_s1030" type="#_x0000_t202" style="position:absolute;left:0;text-align:left;margin-left:158.7pt;margin-top:2.4pt;width:138.75pt;height:2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" filled="f" stroked="f" strokeweight=".5pt">
                <v:textbox>
                  <w:txbxContent>
                    <w:p w:rsidR="00AB7441" w:rsidRPr="00D621E0" w:rsidRDefault="00AB7441" w:rsidP="00AB7441">
                      <w:pPr>
                        <w:tabs>
                          <w:tab w:val="left" w:pos="1701"/>
                        </w:tabs>
                        <w:jc w:val="center"/>
                        <w:rPr>
                          <w:rFonts w:ascii="Arial" w:hAnsi="Arial" w:cs="Arial"/>
                        </w:rPr>
                      </w:pPr>
                      <w:r w:rsidRPr="001C74D8">
                        <w:rPr>
                          <w:rFonts w:ascii="Arial" w:hAnsi="Arial" w:cs="Arial"/>
                        </w:rPr>
                        <w:t>Figura</w:t>
                      </w:r>
                      <w:r w:rsidRPr="00D621E0">
                        <w:rPr>
                          <w:rFonts w:ascii="Arial" w:hAnsi="Arial" w:cs="Arial"/>
                        </w:rPr>
                        <w:t xml:space="preserve"> </w:t>
                      </w:r>
                      <w:r w:rsidR="00AF6E75">
                        <w:rPr>
                          <w:rFonts w:ascii="Arial" w:hAnsi="Arial" w:cs="Arial"/>
                        </w:rPr>
                        <w:t>5</w:t>
                      </w:r>
                      <w:r w:rsidRPr="00D621E0">
                        <w:rPr>
                          <w:rFonts w:ascii="Arial" w:hAnsi="Arial" w:cs="Arial"/>
                        </w:rPr>
                        <w:t xml:space="preserve"> </w:t>
                      </w:r>
                    </w:p>
                  </w:txbxContent>
                </v:textbox>
              </v:shape>
            </w:pict>
          </mc:Fallback>
        </mc:AlternateContent>
      </w:r>
    </w:p>
    <w:p w:rsidR="00AB7441" w:rsidRPr="002C61DB" w:rsidRDefault="00AB7441" w:rsidP="00AB7441">
      <w:pPr>
        <w:widowControl w:val="0"/>
        <w:spacing w:after="0" w:line="360" w:lineRule="auto"/>
        <w:rPr>
          <w:rFonts w:ascii="Arial" w:eastAsia="Times New Roman" w:hAnsi="Arial" w:cs="Arial"/>
          <w:szCs w:val="24"/>
        </w:rPr>
      </w:pPr>
    </w:p>
    <w:p w:rsidR="0006399E" w:rsidRDefault="0006399E" w:rsidP="006E1407">
      <w:pPr>
        <w:spacing w:after="0" w:line="360" w:lineRule="auto"/>
        <w:jc w:val="both"/>
        <w:rPr>
          <w:rFonts w:ascii="Arial" w:eastAsia="Times New Roman" w:hAnsi="Arial" w:cs="Arial"/>
          <w:szCs w:val="24"/>
        </w:rPr>
      </w:pPr>
    </w:p>
    <w:p w:rsidR="00E345D1" w:rsidRPr="006E1407" w:rsidRDefault="00096329" w:rsidP="006E1407">
      <w:pPr>
        <w:spacing w:after="0" w:line="360" w:lineRule="auto"/>
        <w:jc w:val="both"/>
        <w:rPr>
          <w:rFonts w:ascii="Arial" w:eastAsia="Times New Roman" w:hAnsi="Arial" w:cs="Arial"/>
          <w:szCs w:val="24"/>
        </w:rPr>
      </w:pPr>
      <w:r w:rsidRPr="006E1407">
        <w:rPr>
          <w:rFonts w:ascii="Arial" w:eastAsia="Times New Roman" w:hAnsi="Arial" w:cs="Arial"/>
          <w:szCs w:val="24"/>
        </w:rPr>
        <w:t xml:space="preserve">El </w:t>
      </w:r>
      <w:proofErr w:type="spellStart"/>
      <w:r w:rsidR="00E345D1" w:rsidRPr="006E1407">
        <w:rPr>
          <w:rFonts w:ascii="Arial" w:eastAsia="Times New Roman" w:hAnsi="Arial" w:cs="Arial"/>
          <w:szCs w:val="24"/>
        </w:rPr>
        <w:t>Accesiblet</w:t>
      </w:r>
      <w:proofErr w:type="spellEnd"/>
      <w:r w:rsidR="00E345D1" w:rsidRPr="006E1407">
        <w:rPr>
          <w:rFonts w:ascii="Arial" w:eastAsia="Times New Roman" w:hAnsi="Arial" w:cs="Arial"/>
          <w:szCs w:val="24"/>
        </w:rPr>
        <w:t xml:space="preserve"> es un comunicador pictográfico desarrollado para la plataforma Android (versión API 14). Se basa en una interfaz simple de tipo tabla (Interfaz de acción) en la cual se ubican los botones que muestran los pictogramas (imágenes) de distintas acciones u objetos que el usuario utilizará, y mediante los cuales irá evolucionando hasta llegar a la selección de la opción deseada. Dependiendo de la configuración se genera un texto en pantalla y/o se puede utilizar un sintetizador de voz, que dé el nombre del objeto seleccionado. Luego, la interfaz volverá al estado de inicio para repetir el proceso de selección nuevamente. </w:t>
      </w:r>
    </w:p>
    <w:p w:rsidR="00E345D1" w:rsidRPr="00E345D1" w:rsidRDefault="00E345D1" w:rsidP="00DA061A">
      <w:pPr>
        <w:spacing w:after="0" w:line="360" w:lineRule="auto"/>
        <w:jc w:val="both"/>
        <w:rPr>
          <w:rFonts w:ascii="Arial" w:eastAsia="Times New Roman" w:hAnsi="Arial" w:cs="Arial"/>
          <w:szCs w:val="24"/>
        </w:rPr>
      </w:pPr>
      <w:r w:rsidRPr="00E345D1">
        <w:rPr>
          <w:rFonts w:ascii="Arial" w:eastAsia="Times New Roman" w:hAnsi="Arial" w:cs="Arial"/>
          <w:szCs w:val="24"/>
        </w:rPr>
        <w:t>La interfaz posee protección para impedir el uso de botones que no tienen asignada una función, pero que podrían ser incorporados para otros usos. De esta forma se evita que el usuario se encuentre con errores.</w:t>
      </w:r>
    </w:p>
    <w:p w:rsidR="00E345D1" w:rsidRPr="00E345D1" w:rsidRDefault="00E345D1" w:rsidP="00DA061A">
      <w:pPr>
        <w:spacing w:after="0" w:line="360" w:lineRule="auto"/>
        <w:jc w:val="both"/>
        <w:rPr>
          <w:rFonts w:ascii="Arial" w:eastAsia="Times New Roman" w:hAnsi="Arial" w:cs="Arial"/>
          <w:szCs w:val="24"/>
        </w:rPr>
      </w:pPr>
      <w:r w:rsidRPr="00E345D1">
        <w:rPr>
          <w:rFonts w:ascii="Arial" w:eastAsia="Times New Roman" w:hAnsi="Arial" w:cs="Arial"/>
          <w:szCs w:val="24"/>
        </w:rPr>
        <w:t xml:space="preserve">Los botones de acción que se encuentran como “no disponibles” tienen asignada una imagen que se repite para ese acontecimiento (en la interfaz estándar se utiliza la señalización prohibido). </w:t>
      </w:r>
    </w:p>
    <w:p w:rsidR="00E345D1" w:rsidRDefault="00E345D1" w:rsidP="00DA061A">
      <w:pPr>
        <w:spacing w:after="0" w:line="360" w:lineRule="auto"/>
        <w:jc w:val="both"/>
        <w:rPr>
          <w:rFonts w:ascii="Arial" w:eastAsia="Times New Roman" w:hAnsi="Arial" w:cs="Arial"/>
          <w:szCs w:val="24"/>
        </w:rPr>
      </w:pPr>
      <w:r w:rsidRPr="00E345D1">
        <w:rPr>
          <w:rFonts w:ascii="Arial" w:eastAsia="Times New Roman" w:hAnsi="Arial" w:cs="Arial"/>
          <w:szCs w:val="24"/>
        </w:rPr>
        <w:t xml:space="preserve">La interfaz de acción posee ocho botones distribuidos en tres columnas: izquierda, central y derecha. La columna central está dividida a su vez en tres columnas y dos filas; a cada </w:t>
      </w:r>
      <w:r w:rsidRPr="00E345D1">
        <w:rPr>
          <w:rFonts w:ascii="Arial" w:eastAsia="Times New Roman" w:hAnsi="Arial" w:cs="Arial"/>
          <w:szCs w:val="24"/>
        </w:rPr>
        <w:lastRenderedPageBreak/>
        <w:t xml:space="preserve">celda de esta tabla le corresponde uno de los botones mencionados. Para facilitar la interacción con el usuario los pictogramas pueden ser clasificados en grupos o categorías. La Figura </w:t>
      </w:r>
      <w:r w:rsidR="0006399E">
        <w:rPr>
          <w:rFonts w:ascii="Arial" w:eastAsia="Times New Roman" w:hAnsi="Arial" w:cs="Arial"/>
          <w:szCs w:val="24"/>
        </w:rPr>
        <w:t>6</w:t>
      </w:r>
      <w:r w:rsidRPr="00E345D1">
        <w:rPr>
          <w:rFonts w:ascii="Arial" w:eastAsia="Times New Roman" w:hAnsi="Arial" w:cs="Arial"/>
          <w:szCs w:val="24"/>
        </w:rPr>
        <w:t xml:space="preserve"> </w:t>
      </w:r>
      <w:r w:rsidR="00096329" w:rsidRPr="00DA061A">
        <w:rPr>
          <w:rFonts w:ascii="Arial" w:eastAsia="Times New Roman" w:hAnsi="Arial" w:cs="Arial"/>
          <w:szCs w:val="24"/>
        </w:rPr>
        <w:t>muestra en forma esquemática</w:t>
      </w:r>
      <w:r w:rsidRPr="00E345D1">
        <w:rPr>
          <w:rFonts w:ascii="Arial" w:eastAsia="Times New Roman" w:hAnsi="Arial" w:cs="Arial"/>
          <w:szCs w:val="24"/>
        </w:rPr>
        <w:t xml:space="preserve"> una representación de la interfaz de acción.</w:t>
      </w:r>
    </w:p>
    <w:p w:rsidR="00E345D1" w:rsidRPr="00E345D1" w:rsidRDefault="00E345D1" w:rsidP="00E345D1">
      <w:pPr>
        <w:spacing w:after="0" w:line="240" w:lineRule="auto"/>
        <w:jc w:val="both"/>
        <w:rPr>
          <w:rFonts w:ascii="Cambria" w:eastAsia="MS Mincho" w:hAnsi="Cambria" w:cs="Times New Roman"/>
          <w:lang w:val="es-ES_tradnl"/>
        </w:rPr>
      </w:pPr>
    </w:p>
    <w:p w:rsidR="00E345D1" w:rsidRPr="00E345D1" w:rsidRDefault="00E345D1" w:rsidP="00E345D1">
      <w:pPr>
        <w:tabs>
          <w:tab w:val="left" w:pos="2268"/>
        </w:tabs>
        <w:spacing w:after="0" w:line="240" w:lineRule="auto"/>
        <w:jc w:val="both"/>
        <w:rPr>
          <w:rFonts w:ascii="Cambria" w:eastAsia="MS Mincho" w:hAnsi="Cambria" w:cs="Times New Roman"/>
          <w:sz w:val="24"/>
          <w:szCs w:val="20"/>
          <w:lang w:val="es-ES_tradnl"/>
        </w:rPr>
      </w:pPr>
      <w:r>
        <w:rPr>
          <w:rFonts w:ascii="Cambria" w:eastAsia="MS Mincho" w:hAnsi="Cambria" w:cs="Times New Roman"/>
          <w:b/>
          <w:bCs/>
          <w:noProof/>
          <w:sz w:val="28"/>
          <w:szCs w:val="24"/>
          <w:lang w:eastAsia="es-AR"/>
        </w:rPr>
        <mc:AlternateContent>
          <mc:Choice Requires="wpg">
            <w:drawing>
              <wp:anchor distT="0" distB="0" distL="114300" distR="114300" simplePos="0" relativeHeight="251668480" behindDoc="0" locked="0" layoutInCell="1" allowOverlap="1">
                <wp:simplePos x="0" y="0"/>
                <wp:positionH relativeFrom="column">
                  <wp:posOffset>321945</wp:posOffset>
                </wp:positionH>
                <wp:positionV relativeFrom="paragraph">
                  <wp:posOffset>130810</wp:posOffset>
                </wp:positionV>
                <wp:extent cx="2414905" cy="1417955"/>
                <wp:effectExtent l="13335" t="12700" r="19685" b="17145"/>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4905" cy="1417955"/>
                          <a:chOff x="0" y="0"/>
                          <a:chExt cx="5600700" cy="3048000"/>
                        </a:xfrm>
                      </wpg:grpSpPr>
                      <wps:wsp>
                        <wps:cNvPr id="40" name="1 Rectángulo redondeado"/>
                        <wps:cNvSpPr>
                          <a:spLocks noChangeArrowheads="1"/>
                        </wps:cNvSpPr>
                        <wps:spPr bwMode="auto">
                          <a:xfrm>
                            <a:off x="0" y="0"/>
                            <a:ext cx="5600700" cy="3048000"/>
                          </a:xfrm>
                          <a:prstGeom prst="roundRect">
                            <a:avLst>
                              <a:gd name="adj" fmla="val 16667"/>
                            </a:avLst>
                          </a:prstGeom>
                          <a:solidFill>
                            <a:srgbClr val="FFFFFF"/>
                          </a:solidFill>
                          <a:ln w="25400" algn="ctr">
                            <a:solidFill>
                              <a:srgbClr val="F79646"/>
                            </a:solidFill>
                            <a:round/>
                            <a:headEnd/>
                            <a:tailEnd/>
                          </a:ln>
                        </wps:spPr>
                        <wps:txbx>
                          <w:txbxContent>
                            <w:p w:rsidR="00E345D1" w:rsidRDefault="00E345D1" w:rsidP="00E345D1">
                              <w:pPr>
                                <w:jc w:val="center"/>
                              </w:pPr>
                              <w:r>
                                <w:t xml:space="preserve">  </w:t>
                              </w:r>
                            </w:p>
                          </w:txbxContent>
                        </wps:txbx>
                        <wps:bodyPr rot="0" vert="horz" wrap="square" lIns="91440" tIns="45720" rIns="91440" bIns="45720" anchor="ctr" anchorCtr="0" upright="1">
                          <a:noAutofit/>
                        </wps:bodyPr>
                      </wps:wsp>
                      <wps:wsp>
                        <wps:cNvPr id="41" name="2 Rectángulo redondeado"/>
                        <wps:cNvSpPr>
                          <a:spLocks noChangeArrowheads="1"/>
                        </wps:cNvSpPr>
                        <wps:spPr bwMode="auto">
                          <a:xfrm>
                            <a:off x="1019175" y="16287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2" name="3 Rectángulo redondeado"/>
                        <wps:cNvSpPr>
                          <a:spLocks noChangeArrowheads="1"/>
                        </wps:cNvSpPr>
                        <wps:spPr bwMode="auto">
                          <a:xfrm>
                            <a:off x="2257425" y="16287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3" name="4 Rectángulo redondeado"/>
                        <wps:cNvSpPr>
                          <a:spLocks noChangeArrowheads="1"/>
                        </wps:cNvSpPr>
                        <wps:spPr bwMode="auto">
                          <a:xfrm>
                            <a:off x="3505200" y="16287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4" name="5 Rectángulo redondeado"/>
                        <wps:cNvSpPr>
                          <a:spLocks noChangeArrowheads="1"/>
                        </wps:cNvSpPr>
                        <wps:spPr bwMode="auto">
                          <a:xfrm>
                            <a:off x="1019175" y="2952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5" name="6 Rectángulo redondeado"/>
                        <wps:cNvSpPr>
                          <a:spLocks noChangeArrowheads="1"/>
                        </wps:cNvSpPr>
                        <wps:spPr bwMode="auto">
                          <a:xfrm>
                            <a:off x="2257425" y="2952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6" name="7 Rectángulo redondeado"/>
                        <wps:cNvSpPr>
                          <a:spLocks noChangeArrowheads="1"/>
                        </wps:cNvSpPr>
                        <wps:spPr bwMode="auto">
                          <a:xfrm>
                            <a:off x="3505200" y="295275"/>
                            <a:ext cx="1066800" cy="10572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7" name="8 Rectángulo redondeado"/>
                        <wps:cNvSpPr>
                          <a:spLocks noChangeArrowheads="1"/>
                        </wps:cNvSpPr>
                        <wps:spPr bwMode="auto">
                          <a:xfrm>
                            <a:off x="152400" y="295275"/>
                            <a:ext cx="714375" cy="23907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8" name="9 Rectángulo redondeado"/>
                        <wps:cNvSpPr>
                          <a:spLocks noChangeArrowheads="1"/>
                        </wps:cNvSpPr>
                        <wps:spPr bwMode="auto">
                          <a:xfrm>
                            <a:off x="4714875" y="295275"/>
                            <a:ext cx="714375" cy="2390775"/>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49" name="10 Flecha derecha"/>
                        <wps:cNvSpPr>
                          <a:spLocks noChangeArrowheads="1"/>
                        </wps:cNvSpPr>
                        <wps:spPr bwMode="auto">
                          <a:xfrm>
                            <a:off x="4857750" y="1209675"/>
                            <a:ext cx="485775" cy="581025"/>
                          </a:xfrm>
                          <a:prstGeom prst="rightArrow">
                            <a:avLst>
                              <a:gd name="adj1" fmla="val 50000"/>
                              <a:gd name="adj2" fmla="val 50000"/>
                            </a:avLst>
                          </a:prstGeom>
                          <a:solidFill>
                            <a:srgbClr val="000000"/>
                          </a:solidFill>
                          <a:ln w="25400" algn="ctr">
                            <a:solidFill>
                              <a:srgbClr val="000000"/>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0" name="11 Flecha derecha"/>
                        <wps:cNvSpPr>
                          <a:spLocks noChangeArrowheads="1"/>
                        </wps:cNvSpPr>
                        <wps:spPr bwMode="auto">
                          <a:xfrm flipH="1">
                            <a:off x="247650" y="1209675"/>
                            <a:ext cx="485775" cy="581025"/>
                          </a:xfrm>
                          <a:prstGeom prst="rightArrow">
                            <a:avLst>
                              <a:gd name="adj1" fmla="val 50000"/>
                              <a:gd name="adj2" fmla="val 50000"/>
                            </a:avLst>
                          </a:prstGeom>
                          <a:solidFill>
                            <a:srgbClr val="000000"/>
                          </a:solidFill>
                          <a:ln w="25400" algn="ctr">
                            <a:solidFill>
                              <a:srgbClr val="000000"/>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1" name="12 Señal de prohibido"/>
                        <wps:cNvSpPr>
                          <a:spLocks noChangeArrowheads="1"/>
                        </wps:cNvSpPr>
                        <wps:spPr bwMode="auto">
                          <a:xfrm>
                            <a:off x="3724275" y="1834515"/>
                            <a:ext cx="628650" cy="657225"/>
                          </a:xfrm>
                          <a:prstGeom prst="noSmoking">
                            <a:avLst>
                              <a:gd name="adj" fmla="val 19167"/>
                            </a:avLst>
                          </a:prstGeom>
                          <a:solidFill>
                            <a:srgbClr val="C0504D"/>
                          </a:solidFill>
                          <a:ln w="25400" algn="ctr">
                            <a:solidFill>
                              <a:srgbClr val="8C3836"/>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2" name="13 Señal de prohibido"/>
                        <wps:cNvSpPr>
                          <a:spLocks noChangeArrowheads="1"/>
                        </wps:cNvSpPr>
                        <wps:spPr bwMode="auto">
                          <a:xfrm>
                            <a:off x="2476500" y="1834515"/>
                            <a:ext cx="628650" cy="657225"/>
                          </a:xfrm>
                          <a:prstGeom prst="noSmoking">
                            <a:avLst>
                              <a:gd name="adj" fmla="val 19167"/>
                            </a:avLst>
                          </a:prstGeom>
                          <a:solidFill>
                            <a:srgbClr val="C0504D"/>
                          </a:solidFill>
                          <a:ln w="25400" algn="ctr">
                            <a:solidFill>
                              <a:srgbClr val="8C3836"/>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3" name="14 Cruz"/>
                        <wps:cNvSpPr>
                          <a:spLocks noChangeArrowheads="1"/>
                        </wps:cNvSpPr>
                        <wps:spPr bwMode="auto">
                          <a:xfrm>
                            <a:off x="1247775" y="537845"/>
                            <a:ext cx="609600" cy="600075"/>
                          </a:xfrm>
                          <a:prstGeom prst="plus">
                            <a:avLst>
                              <a:gd name="adj" fmla="val 25000"/>
                            </a:avLst>
                          </a:prstGeom>
                          <a:solidFill>
                            <a:srgbClr val="9BBB59"/>
                          </a:solidFill>
                          <a:ln w="25400" algn="ctr">
                            <a:solidFill>
                              <a:srgbClr val="71893F"/>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4" name="15 Corazón"/>
                        <wps:cNvSpPr>
                          <a:spLocks/>
                        </wps:cNvSpPr>
                        <wps:spPr bwMode="auto">
                          <a:xfrm>
                            <a:off x="2495550" y="585470"/>
                            <a:ext cx="581025" cy="552450"/>
                          </a:xfrm>
                          <a:custGeom>
                            <a:avLst/>
                            <a:gdLst>
                              <a:gd name="T0" fmla="*/ 290513 w 581025"/>
                              <a:gd name="T1" fmla="*/ 138113 h 552450"/>
                              <a:gd name="T2" fmla="*/ 290513 w 581025"/>
                              <a:gd name="T3" fmla="*/ 552450 h 552450"/>
                              <a:gd name="T4" fmla="*/ 290513 w 581025"/>
                              <a:gd name="T5" fmla="*/ 138113 h 552450"/>
                              <a:gd name="T6" fmla="*/ 0 60000 65536"/>
                              <a:gd name="T7" fmla="*/ 0 60000 65536"/>
                              <a:gd name="T8" fmla="*/ 0 60000 65536"/>
                              <a:gd name="T9" fmla="*/ 0 w 581025"/>
                              <a:gd name="T10" fmla="*/ 0 h 552450"/>
                              <a:gd name="T11" fmla="*/ 581025 w 581025"/>
                              <a:gd name="T12" fmla="*/ 552450 h 552450"/>
                            </a:gdLst>
                            <a:ahLst/>
                            <a:cxnLst>
                              <a:cxn ang="T6">
                                <a:pos x="T0" y="T1"/>
                              </a:cxn>
                              <a:cxn ang="T7">
                                <a:pos x="T2" y="T3"/>
                              </a:cxn>
                              <a:cxn ang="T8">
                                <a:pos x="T4" y="T5"/>
                              </a:cxn>
                            </a:cxnLst>
                            <a:rect l="T9" t="T10" r="T11" b="T12"/>
                            <a:pathLst>
                              <a:path w="581025" h="552450">
                                <a:moveTo>
                                  <a:pt x="290513" y="138113"/>
                                </a:moveTo>
                                <a:cubicBezTo>
                                  <a:pt x="411559" y="-184150"/>
                                  <a:pt x="883642" y="138113"/>
                                  <a:pt x="290513" y="552450"/>
                                </a:cubicBezTo>
                                <a:cubicBezTo>
                                  <a:pt x="-302617" y="138113"/>
                                  <a:pt x="169466" y="-184150"/>
                                  <a:pt x="290513" y="138113"/>
                                </a:cubicBezTo>
                                <a:close/>
                              </a:path>
                            </a:pathLst>
                          </a:custGeom>
                          <a:solidFill>
                            <a:srgbClr val="C0504D"/>
                          </a:solidFill>
                          <a:ln w="25400" algn="ctr">
                            <a:solidFill>
                              <a:srgbClr val="8C3836"/>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55" name="16 Cara sonriente"/>
                        <wps:cNvSpPr>
                          <a:spLocks noChangeArrowheads="1"/>
                        </wps:cNvSpPr>
                        <wps:spPr bwMode="auto">
                          <a:xfrm>
                            <a:off x="3752850" y="537845"/>
                            <a:ext cx="581025" cy="600075"/>
                          </a:xfrm>
                          <a:prstGeom prst="smileyFace">
                            <a:avLst>
                              <a:gd name="adj" fmla="val 4653"/>
                            </a:avLst>
                          </a:prstGeom>
                          <a:solidFill>
                            <a:srgbClr val="F79646"/>
                          </a:solidFill>
                          <a:ln w="25400" algn="ctr">
                            <a:solidFill>
                              <a:srgbClr val="B66D31"/>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39" o:spid="_x0000_s1031" style="position:absolute;left:0;text-align:left;margin-left:25.35pt;margin-top:10.3pt;width:190.15pt;height:111.65pt;z-index:251668480" coordsize="56007,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">
                <v:roundrect id="1 Rectángulo redondeado" o:spid="_x0000_s1032" style="position:absolute;width:56007;height:304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frcMA&#10;AADbAAAADwAAAGRycy9kb3ducmV2LnhtbERPTWvCQBC9F/wPywi9NZtKiSW6SrG2iIeapgoeh+yY&#10;hGZnQ3ZN4r93D4UeH+97uR5NI3rqXG1ZwXMUgyAurK65VHD8+Xh6BeE8ssbGMim4kYP1avKwxFTb&#10;gb+pz30pQgi7FBVU3replK6oyKCLbEscuIvtDPoAu1LqDocQbho5i+NEGqw5NFTY0qai4je/GgWH&#10;vUuO29Z8bubz7KSvX9nh/D4o9Tgd3xYgPI3+X/zn3mkFL2F9+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rfrcMAAADbAAAADwAAAAAAAAAAAAAAAACYAgAAZHJzL2Rv&#10;d25yZXYueG1sUEsFBgAAAAAEAAQA9QAAAIgDAAAAAA==&#10;" strokecolor="#f79646" strokeweight="2pt">
                  <v:textbox>
                    <w:txbxContent>
                      <w:p w:rsidR="00E345D1" w:rsidRDefault="00E345D1" w:rsidP="00E345D1">
                        <w:pPr>
                          <w:jc w:val="center"/>
                        </w:pPr>
                        <w:r>
                          <w:t xml:space="preserve">  </w:t>
                        </w:r>
                      </w:p>
                    </w:txbxContent>
                  </v:textbox>
                </v:roundrect>
                <v:roundrect id="2 Rectángulo redondeado" o:spid="_x0000_s1033" style="position:absolute;left:10191;top:16287;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cK8UA&#10;AADbAAAADwAAAGRycy9kb3ducmV2LnhtbESPQWvCQBSE7wX/w/KEXkQ3qaVodJVQCHiwFLUXb8/s&#10;M4lm34bdrab/vlsQehxm5htmue5NK27kfGNZQTpJQBCXVjdcKfg6FOMZCB+QNbaWScEPeVivBk9L&#10;zLS9845u+1CJCGGfoYI6hC6T0pc1GfQT2xFH72ydwRClq6R2eI9w08qXJHmTBhuOCzV29F5Ted1/&#10;GwUfyPMm5MfNVo7yw6WYys/ydFbqedjnCxCB+vAffrQ3WsFr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71wrxQAAANsAAAAPAAAAAAAAAAAAAAAAAJgCAABkcnMv&#10;ZG93bnJldi54bWxQSwUGAAAAAAQABAD1AAAAigMAAAAA&#10;" fillcolor="#4f81bd" strokecolor="#385d8a" strokeweight="2pt">
                  <v:textbox>
                    <w:txbxContent>
                      <w:p w:rsidR="00E345D1" w:rsidRDefault="00E345D1" w:rsidP="00E345D1"/>
                    </w:txbxContent>
                  </v:textbox>
                </v:roundrect>
                <v:roundrect id="3 Rectángulo redondeado" o:spid="_x0000_s1034" style="position:absolute;left:22574;top:16287;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3CXMUA&#10;AADbAAAADwAAAGRycy9kb3ducmV2LnhtbESPQWvCQBSE7wX/w/IEL6KbpqVodJVQCHhoKWov3p7Z&#10;ZxLNvg27q6b/vlsQehxm5htmue5NK27kfGNZwfM0AUFcWt1wpeB7X0xmIHxA1thaJgU/5GG9Gjwt&#10;MdP2zlu67UIlIoR9hgrqELpMSl/WZNBPbUccvZN1BkOUrpLa4T3CTSvTJHmTBhuOCzV29F5Tedld&#10;jYJP5HkT8sPmQ47z/bl4kV/l8aTUaNjnCxCB+vAffrQ3WsFr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cJcxQAAANsAAAAPAAAAAAAAAAAAAAAAAJgCAABkcnMv&#10;ZG93bnJldi54bWxQSwUGAAAAAAQABAD1AAAAigMAAAAA&#10;" fillcolor="#4f81bd" strokecolor="#385d8a" strokeweight="2pt">
                  <v:textbox>
                    <w:txbxContent>
                      <w:p w:rsidR="00E345D1" w:rsidRDefault="00E345D1" w:rsidP="00E345D1"/>
                    </w:txbxContent>
                  </v:textbox>
                </v:roundrect>
                <v:roundrect id="4 Rectángulo redondeado" o:spid="_x0000_s1035" style="position:absolute;left:35052;top:16287;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Fnx8QA&#10;AADbAAAADwAAAGRycy9kb3ducmV2LnhtbESPQYvCMBSE74L/ITzBi6zpqixr1yhlQfCgiHUv3t42&#10;z7bavJQmav33RhA8DjPzDTNbtKYSV2pcaVnB5zACQZxZXXKu4G+//PgG4TyyxsoyKbiTg8W825lh&#10;rO2Nd3RNfS4ChF2MCgrv61hKlxVk0A1tTRy8o20M+iCbXOoGbwFuKjmKoi9psOSwUGBNvwVl5/Ri&#10;FGyQp6VPDqu1HCT703Ist9n/Ual+r01+QHhq/Tv8aq+0gskY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xZ8fEAAAA2wAAAA8AAAAAAAAAAAAAAAAAmAIAAGRycy9k&#10;b3ducmV2LnhtbFBLBQYAAAAABAAEAPUAAACJAwAAAAA=&#10;" fillcolor="#4f81bd" strokecolor="#385d8a" strokeweight="2pt">
                  <v:textbox>
                    <w:txbxContent>
                      <w:p w:rsidR="00E345D1" w:rsidRDefault="00E345D1" w:rsidP="00E345D1"/>
                    </w:txbxContent>
                  </v:textbox>
                </v:roundrect>
                <v:roundrect id="5 Rectángulo redondeado" o:spid="_x0000_s1036" style="position:absolute;left:10191;top:2952;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s8UA&#10;AADbAAAADwAAAGRycy9kb3ducmV2LnhtbESPQWvCQBSE7wX/w/KEXsRs2krR6CqhIHioFE0v3p7Z&#10;ZxLNvg3ZbZL+e7cg9DjMzDfMajOYWnTUusqygpcoBkGcW11xoeA7207nIJxH1lhbJgW/5GCzHj2t&#10;MNG25wN1R1+IAGGXoILS+yaR0uUlGXSRbYiDd7GtQR9kW0jdYh/gppavcfwuDVYcFkps6KOk/Hb8&#10;MQr2yIvKp6fdp5yk2XX7Jr/y80Wp5/GQLkF4Gvx/+NHeaQWzGfx9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P+zxQAAANsAAAAPAAAAAAAAAAAAAAAAAJgCAABkcnMv&#10;ZG93bnJldi54bWxQSwUGAAAAAAQABAD1AAAAigMAAAAA&#10;" fillcolor="#4f81bd" strokecolor="#385d8a" strokeweight="2pt">
                  <v:textbox>
                    <w:txbxContent>
                      <w:p w:rsidR="00E345D1" w:rsidRDefault="00E345D1" w:rsidP="00E345D1"/>
                    </w:txbxContent>
                  </v:textbox>
                </v:roundrect>
                <v:roundrect id="6 Rectángulo redondeado" o:spid="_x0000_s1037" style="position:absolute;left:22574;top:2952;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RaKMUA&#10;AADbAAAADwAAAGRycy9kb3ducmV2LnhtbESPQWvCQBSE70L/w/KEXkrdWG2p0VWCIHhokSZevL1m&#10;n0ls9m3Irkn677tCweMwM98wq81gatFR6yrLCqaTCARxbnXFhYJjtnt+B+E8ssbaMin4JQeb9cNo&#10;hbG2PX9Rl/pCBAi7GBWU3jexlC4vyaCb2IY4eGfbGvRBtoXULfYBbmr5EkVv0mDFYaHEhrYl5T/p&#10;1Sj4RF5UPjntP+RTkl12M3nIv89KPY6HZAnC0+Dv4f/2XiuYv8L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FooxQAAANsAAAAPAAAAAAAAAAAAAAAAAJgCAABkcnMv&#10;ZG93bnJldi54bWxQSwUGAAAAAAQABAD1AAAAigMAAAAA&#10;" fillcolor="#4f81bd" strokecolor="#385d8a" strokeweight="2pt">
                  <v:textbox>
                    <w:txbxContent>
                      <w:p w:rsidR="00E345D1" w:rsidRDefault="00E345D1" w:rsidP="00E345D1"/>
                    </w:txbxContent>
                  </v:textbox>
                </v:roundrect>
                <v:roundrect id="7 Rectángulo redondeado" o:spid="_x0000_s1038" style="position:absolute;left:35052;top:2952;width:10668;height:105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bEX8UA&#10;AADbAAAADwAAAGRycy9kb3ducmV2LnhtbESPQWvCQBSE7wX/w/KEXorZtBXR6CqhIHiolJpevD2z&#10;zySafRuy2yT9925B8DjMzDfMajOYWnTUusqygtcoBkGcW11xoeAn207mIJxH1lhbJgV/5GCzHj2t&#10;MNG252/qDr4QAcIuQQWl900ipctLMugi2xAH72xbgz7ItpC6xT7ATS3f4ngmDVYcFkps6KOk/Hr4&#10;NQr2yIvKp8fdp3xJs8v2XX7lp7NSz+MhXYLwNPhH+N7eaQXTGfx/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sRfxQAAANsAAAAPAAAAAAAAAAAAAAAAAJgCAABkcnMv&#10;ZG93bnJldi54bWxQSwUGAAAAAAQABAD1AAAAigMAAAAA&#10;" fillcolor="#4f81bd" strokecolor="#385d8a" strokeweight="2pt">
                  <v:textbox>
                    <w:txbxContent>
                      <w:p w:rsidR="00E345D1" w:rsidRDefault="00E345D1" w:rsidP="00E345D1"/>
                    </w:txbxContent>
                  </v:textbox>
                </v:roundrect>
                <v:roundrect id="8 Rectángulo redondeado" o:spid="_x0000_s1039" style="position:absolute;left:1524;top:2952;width:7143;height:23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hxMUA&#10;AADbAAAADwAAAGRycy9kb3ducmV2LnhtbESPQWvCQBSE70L/w/KEXkrdWKWt0VWCIHhokSZevL1m&#10;n0ls9m3Irkn677tCweMwM98wq81gatFR6yrLCqaTCARxbnXFhYJjtnt+B+E8ssbaMin4JQeb9cNo&#10;hbG2PX9Rl/pCBAi7GBWU3jexlC4vyaCb2IY4eGfbGvRBtoXULfYBbmr5EkWv0mDFYaHEhrYl5T/p&#10;1Sj4RF5UPjntP+RTkl12M3nIv89KPY6HZAnC0+Dv4f/2XiuYv8H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SmHExQAAANsAAAAPAAAAAAAAAAAAAAAAAJgCAABkcnMv&#10;ZG93bnJldi54bWxQSwUGAAAAAAQABAD1AAAAigMAAAAA&#10;" fillcolor="#4f81bd" strokecolor="#385d8a" strokeweight="2pt">
                  <v:textbox>
                    <w:txbxContent>
                      <w:p w:rsidR="00E345D1" w:rsidRDefault="00E345D1" w:rsidP="00E345D1"/>
                    </w:txbxContent>
                  </v:textbox>
                </v:roundrect>
                <v:roundrect id="9 Rectángulo redondeado" o:spid="_x0000_s1040" style="position:absolute;left:47148;top:2952;width:7144;height:23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1tsAA&#10;AADbAAAADwAAAGRycy9kb3ducmV2LnhtbERPy4rCMBTdD/gP4QpuRFMfiFajFEFwoQw+Nu6uzbWt&#10;NjeliVr/3iwGZnk478WqMaV4Ue0KywoG/QgEcWp1wZmC82nTm4JwHlljaZkUfMjBatn6WWCs7ZsP&#10;9Dr6TIQQdjEqyL2vYildmpNB17cVceButjboA6wzqWt8h3BTymEUTaTBgkNDjhWtc0ofx6dRsEee&#10;FT65bHeym5zum5H8Ta83pTrtJpmD8NT4f/Gfe6sVjMPY8CX8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X1tsAAAADbAAAADwAAAAAAAAAAAAAAAACYAgAAZHJzL2Rvd25y&#10;ZXYueG1sUEsFBgAAAAAEAAQA9QAAAIUDAAAAAA==&#10;" fillcolor="#4f81bd" strokecolor="#385d8a" strokeweight="2pt">
                  <v:textbox>
                    <w:txbxContent>
                      <w:p w:rsidR="00E345D1" w:rsidRDefault="00E345D1" w:rsidP="00E345D1"/>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 Flecha derecha" o:spid="_x0000_s1041" type="#_x0000_t13" style="position:absolute;left:48577;top:12096;width:4858;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ru6MQA&#10;AADbAAAADwAAAGRycy9kb3ducmV2LnhtbESP3WoCMRSE74W+QzhC72rW4t+uRpFCobRQdfUBDpvj&#10;ZtvNyZKkur59Uyh4OczMN8xq09tWXMiHxrGC8SgDQVw53XCt4HR8fVqACBFZY+uYFNwowGb9MFhh&#10;od2VD3QpYy0ShEOBCkyMXSFlqAxZDCPXESfv7LzFmKSvpfZ4TXDbyucsm0mLDacFgx29GKq+yx+r&#10;4HPi4/yrnM92++30aN9NTh8hV+px2G+XICL18R7+b79pBZMc/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a7ujEAAAA2wAAAA8AAAAAAAAAAAAAAAAAmAIAAGRycy9k&#10;b3ducmV2LnhtbFBLBQYAAAAABAAEAPUAAACJAwAAAAA=&#10;" adj="10800" fillcolor="black" strokeweight="2pt">
                  <v:textbox>
                    <w:txbxContent>
                      <w:p w:rsidR="00E345D1" w:rsidRDefault="00E345D1" w:rsidP="00E345D1"/>
                    </w:txbxContent>
                  </v:textbox>
                </v:shape>
                <v:shape id="11 Flecha derecha" o:spid="_x0000_s1042" type="#_x0000_t13" style="position:absolute;left:2476;top:12096;width:4858;height:581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D1MIA&#10;AADbAAAADwAAAGRycy9kb3ducmV2LnhtbERPz2vCMBS+D/wfwhO8zXSViavGIoJQd3FzMvD2bJ5t&#10;WfNSkkw7//rlIHj8+H4v8t604kLON5YVvIwTEMSl1Q1XCg5fm+cZCB+QNbaWScEfeciXg6cFZtpe&#10;+ZMu+1CJGMI+QwV1CF0mpS9rMujHtiOO3Nk6gyFCV0nt8BrDTSvTJJlKgw3Hhho7WtdU/ux/jYJb&#10;MXnH0/btw/jJ8TstDjs320qlRsN+NQcRqA8P8d1daAWvcX3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UPUwgAAANsAAAAPAAAAAAAAAAAAAAAAAJgCAABkcnMvZG93&#10;bnJldi54bWxQSwUGAAAAAAQABAD1AAAAhwMAAAAA&#10;" adj="10800" fillcolor="black" strokeweight="2pt">
                  <v:textbox>
                    <w:txbxContent>
                      <w:p w:rsidR="00E345D1" w:rsidRDefault="00E345D1" w:rsidP="00E345D1"/>
                    </w:txbxContent>
                  </v:textbox>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12 Señal de prohibido" o:spid="_x0000_s1043" type="#_x0000_t57" style="position:absolute;left:37242;top:18345;width:6287;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HHcMA&#10;AADbAAAADwAAAGRycy9kb3ducmV2LnhtbESPQWsCMRSE7wX/Q3hCbzW7QqWsRtGW0noRqoLXZ/Lc&#10;Xd28LEmq6783guBxmJlvmMmss404kw+1YwX5IANBrJ2puVSw3Xy/fYAIEdlg45gUXCnAbNp7mWBh&#10;3IX/6LyOpUgQDgUqqGJsCymDrshiGLiWOHkH5y3GJH0pjcdLgttGDrNsJC3WnBYqbOmzIn1a/1sF&#10;m3w/Kr0/7Bf57kcvj9vjcKW/lHrtd/MxiEhdfIYf7V+j4D2H+5f0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eHHcMAAADbAAAADwAAAAAAAAAAAAAAAACYAgAAZHJzL2Rv&#10;d25yZXYueG1sUEsFBgAAAAAEAAQA9QAAAIgDAAAAAA==&#10;" adj="4140" fillcolor="#c0504d" strokecolor="#8c3836" strokeweight="2pt">
                  <v:textbox>
                    <w:txbxContent>
                      <w:p w:rsidR="00E345D1" w:rsidRDefault="00E345D1" w:rsidP="00E345D1"/>
                    </w:txbxContent>
                  </v:textbox>
                </v:shape>
                <v:shape id="13 Señal de prohibido" o:spid="_x0000_s1044" type="#_x0000_t57" style="position:absolute;left:24765;top:18345;width:6286;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ZasQA&#10;AADbAAAADwAAAGRycy9kb3ducmV2LnhtbESPQWsCMRSE7wX/Q3iCt5rdBaVsjdIqRb0UqkKvz+S5&#10;u3bzsiSprv++EYQeh5n5hpktetuKC/nQOFaQjzMQxNqZhisFh/3H8wuIEJENto5JwY0CLOaDpxmW&#10;xl35iy67WIkE4VCigjrGrpQy6JoshrHriJN3ct5iTNJX0ni8JrhtZZFlU2mx4bRQY0fLmvTP7tcq&#10;2OfHaeX96fief6/19nw4F596pdRo2L+9gojUx//wo70xCiYF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1GWrEAAAA2wAAAA8AAAAAAAAAAAAAAAAAmAIAAGRycy9k&#10;b3ducmV2LnhtbFBLBQYAAAAABAAEAPUAAACJAwAAAAA=&#10;" adj="4140" fillcolor="#c0504d" strokecolor="#8c3836" strokeweight="2pt">
                  <v:textbox>
                    <w:txbxContent>
                      <w:p w:rsidR="00E345D1" w:rsidRDefault="00E345D1" w:rsidP="00E345D1"/>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14 Cruz" o:spid="_x0000_s1045" type="#_x0000_t11" style="position:absolute;left:12477;top:5378;width:6096;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ubsAA&#10;AADbAAAADwAAAGRycy9kb3ducmV2LnhtbESPQWsCMRSE70L/Q3iF3jSrRSmrUaRQqkdj8fzYPDfB&#10;zcuSpO723zeFgsdhZr5hNrvRd+JOMbnACuazCgRxE4zjVsHX+WP6BiJlZINdYFLwQwl226fJBmsT&#10;Bj7RXedWFAinGhXYnPtaytRY8phmoScu3jVEj7nI2EoTcShw38lFVa2kR8dlwWJP75aam/72CnR0&#10;+tM5fbFHc9lTPvfDYXFU6uV53K9BZBrzI/zfPhgFy1f4+1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CubsAAAADbAAAADwAAAAAAAAAAAAAAAACYAgAAZHJzL2Rvd25y&#10;ZXYueG1sUEsFBgAAAAAEAAQA9QAAAIUDAAAAAA==&#10;" fillcolor="#9bbb59" strokecolor="#71893f" strokeweight="2pt">
                  <v:textbox>
                    <w:txbxContent>
                      <w:p w:rsidR="00E345D1" w:rsidRDefault="00E345D1" w:rsidP="00E345D1"/>
                    </w:txbxContent>
                  </v:textbox>
                </v:shape>
                <v:shape id="15 Corazón" o:spid="_x0000_s1046" style="position:absolute;left:24955;top:5854;width:5810;height:5525;visibility:visible;mso-wrap-style:square;v-text-anchor:middle" coordsize="581025,552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ufsUA&#10;AADbAAAADwAAAGRycy9kb3ducmV2LnhtbESPQWvCQBSE74X+h+UVeqsbRYtENyGIxVJPVRG8PbPP&#10;Tdrs2zS71fjv3YLQ4zAz3zDzvLeNOFPna8cKhoMEBHHpdM1GwW779jIF4QOyxsYxKbiShzx7fJhj&#10;qt2FP+m8CUZECPsUFVQhtKmUvqzIoh+4ljh6J9dZDFF2RuoOLxFuGzlKkldpsea4UGFLi4rK782v&#10;VWA+1sev4aQ49Mbs1qvlTzHaH41Sz099MQMRqA//4Xv7XSuYjOHvS/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S5+xQAAANsAAAAPAAAAAAAAAAAAAAAAAJgCAABkcnMv&#10;ZG93bnJldi54bWxQSwUGAAAAAAQABAD1AAAAigMAAAAA&#10;" adj="-11796480,,5400" path="m290513,138113v121046,-322263,593129,,,414337c-302617,138113,169466,-184150,290513,138113xe" fillcolor="#c0504d" strokecolor="#8c3836" strokeweight="2pt">
                  <v:stroke joinstyle="miter"/>
                  <v:formulas/>
                  <v:path arrowok="t" o:connecttype="custom" o:connectlocs="290513,138113;290513,552450;290513,138113" o:connectangles="0,0,0" textboxrect="0,0,581025,552450"/>
                  <v:textbox>
                    <w:txbxContent>
                      <w:p w:rsidR="00E345D1" w:rsidRDefault="00E345D1" w:rsidP="00E345D1"/>
                    </w:txbxContent>
                  </v:textbox>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16 Cara sonriente" o:spid="_x0000_s1047" type="#_x0000_t96" style="position:absolute;left:37528;top:5378;width:5810;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dAsUA&#10;AADbAAAADwAAAGRycy9kb3ducmV2LnhtbESPX2vCQBDE3wt+h2MF3+rFYkqJniJSsS0F6x8Kvi25&#10;bRLM7YXsadJv3ysU+jjMzG+Y+bJ3tbpRK5VnA5NxAoo497biwsDpuLl/AiUB2WLtmQx8k8ByMbib&#10;Y2Z9x3u6HUKhIoQlQwNlCE2mteQlOZSxb4ij9+VbhyHKttC2xS7CXa0fkuRRO6w4LpTY0Lqk/HK4&#10;OgOSd8378/Zzc357Tc9sWXbTDzFmNOxXM1CB+vAf/mu/WANpCr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0CxQAAANsAAAAPAAAAAAAAAAAAAAAAAJgCAABkcnMv&#10;ZG93bnJldi54bWxQSwUGAAAAAAQABAD1AAAAigMAAAAA&#10;" fillcolor="#f79646" strokecolor="#b66d31" strokeweight="2pt">
                  <v:textbox>
                    <w:txbxContent>
                      <w:p w:rsidR="00E345D1" w:rsidRDefault="00E345D1" w:rsidP="00E345D1"/>
                    </w:txbxContent>
                  </v:textbox>
                </v:shape>
              </v:group>
            </w:pict>
          </mc:Fallback>
        </mc:AlternateContent>
      </w:r>
      <w:r>
        <w:rPr>
          <w:rFonts w:ascii="Cambria" w:eastAsia="MS Mincho" w:hAnsi="Cambria" w:cs="Arial"/>
          <w:noProof/>
          <w:lang w:eastAsia="es-AR"/>
        </w:rPr>
        <mc:AlternateContent>
          <mc:Choice Requires="wpg">
            <w:drawing>
              <wp:anchor distT="0" distB="0" distL="114300" distR="114300" simplePos="0" relativeHeight="251671552" behindDoc="0" locked="0" layoutInCell="1" allowOverlap="1">
                <wp:simplePos x="0" y="0"/>
                <wp:positionH relativeFrom="column">
                  <wp:posOffset>3128010</wp:posOffset>
                </wp:positionH>
                <wp:positionV relativeFrom="paragraph">
                  <wp:posOffset>100965</wp:posOffset>
                </wp:positionV>
                <wp:extent cx="2570480" cy="1447800"/>
                <wp:effectExtent l="19050" t="20955" r="20320" b="1714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0480" cy="1447800"/>
                          <a:chOff x="0" y="0"/>
                          <a:chExt cx="3381375" cy="2115786"/>
                        </a:xfrm>
                      </wpg:grpSpPr>
                      <wps:wsp>
                        <wps:cNvPr id="16" name="18 Rectángulo redondeado"/>
                        <wps:cNvSpPr>
                          <a:spLocks noChangeArrowheads="1"/>
                        </wps:cNvSpPr>
                        <wps:spPr bwMode="auto">
                          <a:xfrm>
                            <a:off x="0" y="0"/>
                            <a:ext cx="3381375" cy="2115786"/>
                          </a:xfrm>
                          <a:prstGeom prst="roundRect">
                            <a:avLst>
                              <a:gd name="adj" fmla="val 16667"/>
                            </a:avLst>
                          </a:prstGeom>
                          <a:solidFill>
                            <a:srgbClr val="FFFFFF"/>
                          </a:solidFill>
                          <a:ln w="25400" algn="ctr">
                            <a:solidFill>
                              <a:srgbClr val="F79646"/>
                            </a:solidFill>
                            <a:round/>
                            <a:headEnd/>
                            <a:tailEnd/>
                          </a:ln>
                        </wps:spPr>
                        <wps:txbx>
                          <w:txbxContent>
                            <w:p w:rsidR="00E345D1" w:rsidRDefault="00E345D1" w:rsidP="00E345D1">
                              <w:pPr>
                                <w:jc w:val="center"/>
                              </w:pPr>
                            </w:p>
                          </w:txbxContent>
                        </wps:txbx>
                        <wps:bodyPr rot="0" vert="horz" wrap="square" lIns="91440" tIns="45720" rIns="91440" bIns="45720" anchor="ctr" anchorCtr="0" upright="1">
                          <a:noAutofit/>
                        </wps:bodyPr>
                      </wps:wsp>
                      <wps:wsp>
                        <wps:cNvPr id="18" name="19 Rectángulo"/>
                        <wps:cNvSpPr>
                          <a:spLocks noChangeArrowheads="1"/>
                        </wps:cNvSpPr>
                        <wps:spPr bwMode="auto">
                          <a:xfrm>
                            <a:off x="2041476" y="102263"/>
                            <a:ext cx="1213385" cy="1897596"/>
                          </a:xfrm>
                          <a:prstGeom prst="rect">
                            <a:avLst/>
                          </a:prstGeom>
                          <a:solidFill>
                            <a:srgbClr val="9BBB59"/>
                          </a:solidFill>
                          <a:ln w="25400" algn="ctr">
                            <a:solidFill>
                              <a:srgbClr val="71893F"/>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0" name="21 Rectángulo"/>
                        <wps:cNvSpPr>
                          <a:spLocks noChangeArrowheads="1"/>
                        </wps:cNvSpPr>
                        <wps:spPr bwMode="auto">
                          <a:xfrm>
                            <a:off x="2190993" y="280782"/>
                            <a:ext cx="931603" cy="46283"/>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1" name="22 Rectángulo"/>
                        <wps:cNvSpPr>
                          <a:spLocks noChangeArrowheads="1"/>
                        </wps:cNvSpPr>
                        <wps:spPr bwMode="auto">
                          <a:xfrm>
                            <a:off x="2190993" y="419631"/>
                            <a:ext cx="931603" cy="46283"/>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2" name="23 Rectángulo"/>
                        <wps:cNvSpPr>
                          <a:spLocks noChangeArrowheads="1"/>
                        </wps:cNvSpPr>
                        <wps:spPr bwMode="auto">
                          <a:xfrm>
                            <a:off x="2190993" y="565091"/>
                            <a:ext cx="931603" cy="46283"/>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3" name="24 Rectángulo"/>
                        <wps:cNvSpPr>
                          <a:spLocks noChangeArrowheads="1"/>
                        </wps:cNvSpPr>
                        <wps:spPr bwMode="auto">
                          <a:xfrm>
                            <a:off x="2190993" y="710551"/>
                            <a:ext cx="931603" cy="46283"/>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4" name="25 Rectángulo"/>
                        <wps:cNvSpPr>
                          <a:spLocks noChangeArrowheads="1"/>
                        </wps:cNvSpPr>
                        <wps:spPr bwMode="auto">
                          <a:xfrm>
                            <a:off x="149517" y="300618"/>
                            <a:ext cx="1621680" cy="165296"/>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5" name="27 Elipse"/>
                        <wps:cNvSpPr>
                          <a:spLocks noChangeArrowheads="1"/>
                        </wps:cNvSpPr>
                        <wps:spPr bwMode="auto">
                          <a:xfrm>
                            <a:off x="146833" y="816341"/>
                            <a:ext cx="92010" cy="105789"/>
                          </a:xfrm>
                          <a:prstGeom prst="ellipse">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6" name="28 Elipse"/>
                        <wps:cNvSpPr>
                          <a:spLocks noChangeArrowheads="1"/>
                        </wps:cNvSpPr>
                        <wps:spPr bwMode="auto">
                          <a:xfrm>
                            <a:off x="146833" y="1371735"/>
                            <a:ext cx="92010" cy="105789"/>
                          </a:xfrm>
                          <a:prstGeom prst="ellipse">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7" name="30 Conector recto"/>
                        <wps:cNvCnPr>
                          <a:cxnSpLocks noChangeShapeType="1"/>
                        </wps:cNvCnPr>
                        <wps:spPr bwMode="auto">
                          <a:xfrm>
                            <a:off x="195522" y="419631"/>
                            <a:ext cx="143766" cy="0"/>
                          </a:xfrm>
                          <a:prstGeom prst="line">
                            <a:avLst/>
                          </a:prstGeom>
                          <a:noFill/>
                          <a:ln w="9525" algn="ctr">
                            <a:solidFill>
                              <a:srgbClr val="FFFFFF"/>
                            </a:solidFill>
                            <a:round/>
                            <a:headEnd/>
                            <a:tailEnd/>
                          </a:ln>
                          <a:extLst>
                            <a:ext uri="{909E8E84-426E-40DD-AFC4-6F175D3DCCD1}">
                              <a14:hiddenFill xmlns:a14="http://schemas.microsoft.com/office/drawing/2010/main">
                                <a:noFill/>
                              </a14:hiddenFill>
                            </a:ext>
                          </a:extLst>
                        </wps:spPr>
                        <wps:bodyPr/>
                      </wps:wsp>
                      <wps:wsp>
                        <wps:cNvPr id="28" name="31 Elipse"/>
                        <wps:cNvSpPr>
                          <a:spLocks noChangeArrowheads="1"/>
                        </wps:cNvSpPr>
                        <wps:spPr bwMode="auto">
                          <a:xfrm>
                            <a:off x="951922" y="816341"/>
                            <a:ext cx="92010" cy="105789"/>
                          </a:xfrm>
                          <a:prstGeom prst="ellipse">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29" name="32 Elipse"/>
                        <wps:cNvSpPr>
                          <a:spLocks noChangeArrowheads="1"/>
                        </wps:cNvSpPr>
                        <wps:spPr bwMode="auto">
                          <a:xfrm>
                            <a:off x="951922" y="1371735"/>
                            <a:ext cx="92010" cy="105789"/>
                          </a:xfrm>
                          <a:prstGeom prst="ellipse">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0" name="33 Rectángulo"/>
                        <wps:cNvSpPr>
                          <a:spLocks noChangeArrowheads="1"/>
                        </wps:cNvSpPr>
                        <wps:spPr bwMode="auto">
                          <a:xfrm>
                            <a:off x="339288" y="856012"/>
                            <a:ext cx="431298" cy="39671"/>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1" name="34 Rectángulo"/>
                        <wps:cNvSpPr>
                          <a:spLocks noChangeArrowheads="1"/>
                        </wps:cNvSpPr>
                        <wps:spPr bwMode="auto">
                          <a:xfrm>
                            <a:off x="1270891" y="856012"/>
                            <a:ext cx="431298" cy="39671"/>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2" name="35 Rectángulo"/>
                        <wps:cNvSpPr>
                          <a:spLocks noChangeArrowheads="1"/>
                        </wps:cNvSpPr>
                        <wps:spPr bwMode="auto">
                          <a:xfrm>
                            <a:off x="339288" y="1424629"/>
                            <a:ext cx="431298" cy="39671"/>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3" name="36 Rectángulo"/>
                        <wps:cNvSpPr>
                          <a:spLocks noChangeArrowheads="1"/>
                        </wps:cNvSpPr>
                        <wps:spPr bwMode="auto">
                          <a:xfrm>
                            <a:off x="1282392" y="1279169"/>
                            <a:ext cx="431298" cy="39671"/>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4" name="37 Rectángulo"/>
                        <wps:cNvSpPr>
                          <a:spLocks noChangeArrowheads="1"/>
                        </wps:cNvSpPr>
                        <wps:spPr bwMode="auto">
                          <a:xfrm>
                            <a:off x="1121374" y="1371735"/>
                            <a:ext cx="759084" cy="132237"/>
                          </a:xfrm>
                          <a:prstGeom prst="rect">
                            <a:avLst/>
                          </a:prstGeom>
                          <a:solidFill>
                            <a:srgbClr val="4F81BD"/>
                          </a:solidFill>
                          <a:ln w="25400" algn="ctr">
                            <a:solidFill>
                              <a:srgbClr val="385D8A"/>
                            </a:solidFill>
                            <a:miter lim="800000"/>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5" name="40 Conector recto"/>
                        <wps:cNvCnPr>
                          <a:cxnSpLocks noChangeShapeType="1"/>
                        </wps:cNvCnPr>
                        <wps:spPr bwMode="auto">
                          <a:xfrm>
                            <a:off x="1167379" y="1464300"/>
                            <a:ext cx="143766" cy="0"/>
                          </a:xfrm>
                          <a:prstGeom prst="line">
                            <a:avLst/>
                          </a:prstGeom>
                          <a:noFill/>
                          <a:ln w="9525" algn="ctr">
                            <a:solidFill>
                              <a:srgbClr val="FFFFFF"/>
                            </a:solidFill>
                            <a:round/>
                            <a:headEnd/>
                            <a:tailEnd/>
                          </a:ln>
                          <a:extLst>
                            <a:ext uri="{909E8E84-426E-40DD-AFC4-6F175D3DCCD1}">
                              <a14:hiddenFill xmlns:a14="http://schemas.microsoft.com/office/drawing/2010/main">
                                <a:noFill/>
                              </a14:hiddenFill>
                            </a:ext>
                          </a:extLst>
                        </wps:spPr>
                        <wps:bodyPr/>
                      </wps:wsp>
                      <wps:wsp>
                        <wps:cNvPr id="36" name="41 Rectángulo redondeado"/>
                        <wps:cNvSpPr>
                          <a:spLocks noChangeArrowheads="1"/>
                        </wps:cNvSpPr>
                        <wps:spPr bwMode="auto">
                          <a:xfrm>
                            <a:off x="149517" y="1775056"/>
                            <a:ext cx="494555" cy="224802"/>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7" name="42 Rectángulo redondeado"/>
                        <wps:cNvSpPr>
                          <a:spLocks noChangeArrowheads="1"/>
                        </wps:cNvSpPr>
                        <wps:spPr bwMode="auto">
                          <a:xfrm>
                            <a:off x="759084" y="1775056"/>
                            <a:ext cx="494555" cy="224802"/>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s:wsp>
                        <wps:cNvPr id="38" name="43 Rectángulo redondeado"/>
                        <wps:cNvSpPr>
                          <a:spLocks noChangeArrowheads="1"/>
                        </wps:cNvSpPr>
                        <wps:spPr bwMode="auto">
                          <a:xfrm>
                            <a:off x="1385904" y="1775056"/>
                            <a:ext cx="494555" cy="224802"/>
                          </a:xfrm>
                          <a:prstGeom prst="roundRect">
                            <a:avLst>
                              <a:gd name="adj" fmla="val 16667"/>
                            </a:avLst>
                          </a:prstGeom>
                          <a:solidFill>
                            <a:srgbClr val="4F81BD"/>
                          </a:solidFill>
                          <a:ln w="25400" algn="ctr">
                            <a:solidFill>
                              <a:srgbClr val="385D8A"/>
                            </a:solidFill>
                            <a:round/>
                            <a:headEnd/>
                            <a:tailEnd/>
                          </a:ln>
                        </wps:spPr>
                        <wps:txbx>
                          <w:txbxContent>
                            <w:p w:rsidR="00E345D1" w:rsidRDefault="00E345D1" w:rsidP="00E345D1"/>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14" o:spid="_x0000_s1048" style="position:absolute;left:0;text-align:left;margin-left:246.3pt;margin-top:7.95pt;width:202.4pt;height:114pt;z-index:251671552" coordsize="33813,2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">
                <v:roundrect id="18 Rectángulo redondeado" o:spid="_x0000_s1049" style="position:absolute;width:33813;height:211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NX8EA&#10;AADbAAAADwAAAGRycy9kb3ducmV2LnhtbERPS4vCMBC+L/gfwgje1lQPdalGWXwhHnwv7HFoZtti&#10;MylNtPXfG2HB23x8z5nMWlOKO9WusKxg0I9AEKdWF5wpuJxXn18gnEfWWFomBQ9yMJt2PiaYaNvw&#10;ke4nn4kQwi5BBbn3VSKlS3My6Pq2Ig7cn60N+gDrTOoamxBuSjmMolgaLDg05FjRPKf0eroZBfut&#10;iy/Lyqzno9HhR992h/3volGq122/xyA8tf4t/ndvdJgfw+uXcI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zV/BAAAA2wAAAA8AAAAAAAAAAAAAAAAAmAIAAGRycy9kb3du&#10;cmV2LnhtbFBLBQYAAAAABAAEAPUAAACGAwAAAAA=&#10;" strokecolor="#f79646" strokeweight="2pt">
                  <v:textbox>
                    <w:txbxContent>
                      <w:p w:rsidR="00E345D1" w:rsidRDefault="00E345D1" w:rsidP="00E345D1">
                        <w:pPr>
                          <w:jc w:val="center"/>
                        </w:pPr>
                      </w:p>
                    </w:txbxContent>
                  </v:textbox>
                </v:roundrect>
                <v:rect id="19 Rectángulo" o:spid="_x0000_s1050" style="position:absolute;left:20414;top:1022;width:12134;height:18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q7+cUA&#10;AADbAAAADwAAAGRycy9kb3ducmV2LnhtbESPQU/CQBCF7yb+h82YeJOtHrBWFqImIhwLXLxNukNb&#10;7M623aVUfj1zIOE2k/fmvW9mi9E1aqA+1J4NPE8SUMSFtzWXBnbb76cUVIjIFhvPZOCfAizm93cz&#10;zKw/cU7DJpZKQjhkaKCKsc20DkVFDsPEt8Si7X3vMMral9r2eJJw1+iXJJlqhzVLQ4UtfVVU/G2O&#10;zsB+9dO9rQ/H7ne5G17z/POcdunBmMeH8eMdVKQx3szX65UVfIGVX2Q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rv5xQAAANsAAAAPAAAAAAAAAAAAAAAAAJgCAABkcnMv&#10;ZG93bnJldi54bWxQSwUGAAAAAAQABAD1AAAAigMAAAAA&#10;" fillcolor="#9bbb59" strokecolor="#71893f" strokeweight="2pt">
                  <v:textbox>
                    <w:txbxContent>
                      <w:p w:rsidR="00E345D1" w:rsidRDefault="00E345D1" w:rsidP="00E345D1"/>
                    </w:txbxContent>
                  </v:textbox>
                </v:rect>
                <v:rect id="21 Rectángulo" o:spid="_x0000_s1051" style="position:absolute;left:21909;top:2807;width:9316;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zQMEA&#10;AADbAAAADwAAAGRycy9kb3ducmV2LnhtbERPz2vCMBS+C/sfwht403Q9TNsZZQxlgojovOz21rw1&#10;xealJFHrf28OgseP7/ds0dtWXMiHxrGCt3EGgrhyuuFawfFnNZqCCBFZY+uYFNwowGL+Mphhqd2V&#10;93Q5xFqkEA4lKjAxdqWUoTJkMYxdR5y4f+ctxgR9LbXHawq3rcyz7F1abDg1GOzoy1B1OpytgtPv&#10;crfdFcd8ZfX3X9bESWH8Rqnha//5ASJSH5/ih3utFeRpffqSfo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sc0DBAAAA2wAAAA8AAAAAAAAAAAAAAAAAmAIAAGRycy9kb3du&#10;cmV2LnhtbFBLBQYAAAAABAAEAPUAAACGAwAAAAA=&#10;" fillcolor="#4f81bd" strokecolor="#385d8a" strokeweight="2pt">
                  <v:textbox>
                    <w:txbxContent>
                      <w:p w:rsidR="00E345D1" w:rsidRDefault="00E345D1" w:rsidP="00E345D1"/>
                    </w:txbxContent>
                  </v:textbox>
                </v:rect>
                <v:rect id="22 Rectángulo" o:spid="_x0000_s1052" style="position:absolute;left:21909;top:4196;width:9316;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DW28QA&#10;AADbAAAADwAAAGRycy9kb3ducmV2LnhtbESPT2sCMRTE7wW/Q3hCbzXrHrSuRhGpWChF/HPx9tw8&#10;N4ublyVJdfvtTaHgcZiZ3zCzRWcbcSMfascKhoMMBHHpdM2VguNh/fYOIkRkjY1jUvBLARbz3ssM&#10;C+3uvKPbPlYiQTgUqMDE2BZShtKQxTBwLXHyLs5bjEn6SmqP9wS3jcyzbCQt1pwWDLa0MlRe9z9W&#10;wfX0sf3eTo752urNOavjeGL8l1Kv/W45BRGpi8/wf/tTK8iH8Pcl/Q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g1tvEAAAA2wAAAA8AAAAAAAAAAAAAAAAAmAIAAGRycy9k&#10;b3ducmV2LnhtbFBLBQYAAAAABAAEAPUAAACJAwAAAAA=&#10;" fillcolor="#4f81bd" strokecolor="#385d8a" strokeweight="2pt">
                  <v:textbox>
                    <w:txbxContent>
                      <w:p w:rsidR="00E345D1" w:rsidRDefault="00E345D1" w:rsidP="00E345D1"/>
                    </w:txbxContent>
                  </v:textbox>
                </v:rect>
                <v:rect id="23 Rectángulo" o:spid="_x0000_s1053" style="position:absolute;left:21909;top:5650;width:9316;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IrMQA&#10;AADbAAAADwAAAGRycy9kb3ducmV2LnhtbESPT2sCMRTE7wW/Q3iCt5p1D1q3RilSUZAi/rl4e928&#10;bhY3L0uS6vrtTaHgcZiZ3zCzRWcbcSUfascKRsMMBHHpdM2VgtNx9foGIkRkjY1jUnCnAIt572WG&#10;hXY33tP1ECuRIBwKVGBibAspQ2nIYhi6ljh5P85bjEn6SmqPtwS3jcyzbCwt1pwWDLa0NFReDr9W&#10;weX8ufvaTU/5yur1d1bHydT4rVKDfvfxDiJSF5/h//ZGK8hz+Pu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ySKzEAAAA2wAAAA8AAAAAAAAAAAAAAAAAmAIAAGRycy9k&#10;b3ducmV2LnhtbFBLBQYAAAAABAAEAPUAAACJAwAAAAA=&#10;" fillcolor="#4f81bd" strokecolor="#385d8a" strokeweight="2pt">
                  <v:textbox>
                    <w:txbxContent>
                      <w:p w:rsidR="00E345D1" w:rsidRDefault="00E345D1" w:rsidP="00E345D1"/>
                    </w:txbxContent>
                  </v:textbox>
                </v:rect>
                <v:rect id="24 Rectángulo" o:spid="_x0000_s1054" style="position:absolute;left:21909;top:7105;width:9316;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tN8QA&#10;AADbAAAADwAAAGRycy9kb3ducmV2LnhtbESPT2sCMRTE7wW/Q3iCt5p1C62uRhGptFCK+Ofi7bl5&#10;bhY3L0sSdfvtm0LB4zAzv2Fmi8424kY+1I4VjIYZCOLS6ZorBYf9+nkMIkRkjY1jUvBDARbz3tMM&#10;C+3uvKXbLlYiQTgUqMDE2BZShtKQxTB0LXHyzs5bjEn6SmqP9wS3jcyz7FVarDktGGxpZai87K5W&#10;weX4vvneTA752uqPU1bHt4nxX0oN+t1yCiJSFx/h//anVpC/wN+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7TfEAAAA2wAAAA8AAAAAAAAAAAAAAAAAmAIAAGRycy9k&#10;b3ducmV2LnhtbFBLBQYAAAAABAAEAPUAAACJAwAAAAA=&#10;" fillcolor="#4f81bd" strokecolor="#385d8a" strokeweight="2pt">
                  <v:textbox>
                    <w:txbxContent>
                      <w:p w:rsidR="00E345D1" w:rsidRDefault="00E345D1" w:rsidP="00E345D1"/>
                    </w:txbxContent>
                  </v:textbox>
                </v:rect>
                <v:rect id="25 Rectángulo" o:spid="_x0000_s1055" style="position:absolute;left:1495;top:3006;width:16216;height:1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1Q8QA&#10;AADbAAAADwAAAGRycy9kb3ducmV2LnhtbESPT2sCMRTE7wW/Q3iCt5p1Ka2uRhGptFCK+Ofi7bl5&#10;bhY3L0sSdfvtm0LB4zAzv2Fmi8424kY+1I4VjIYZCOLS6ZorBYf9+nkMIkRkjY1jUvBDARbz3tMM&#10;C+3uvKXbLlYiQTgUqMDE2BZShtKQxTB0LXHyzs5bjEn6SmqP9wS3jcyz7FVarDktGGxpZai87K5W&#10;weX4vvneTA752uqPU1bHt4nxX0oN+t1yCiJSFx/h//anVpC/wN+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XdUPEAAAA2wAAAA8AAAAAAAAAAAAAAAAAmAIAAGRycy9k&#10;b3ducmV2LnhtbFBLBQYAAAAABAAEAPUAAACJAwAAAAA=&#10;" fillcolor="#4f81bd" strokecolor="#385d8a" strokeweight="2pt">
                  <v:textbox>
                    <w:txbxContent>
                      <w:p w:rsidR="00E345D1" w:rsidRDefault="00E345D1" w:rsidP="00E345D1"/>
                    </w:txbxContent>
                  </v:textbox>
                </v:rect>
                <v:oval id="27 Elipse" o:spid="_x0000_s1056" style="position:absolute;left:1468;top:8163;width:920;height:1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dd8IA&#10;AADbAAAADwAAAGRycy9kb3ducmV2LnhtbESPQYvCMBSE7wv+h/CEvWmqy4pWo4ig7HpRq+D12Tzb&#10;YvNSmmyt/94Iwh6HmfmGmS1aU4qGaldYVjDoRyCIU6sLzhScjuveGITzyBpLy6TgQQ4W887HDGNt&#10;73ygJvGZCBB2MSrIva9iKV2ak0HXtxVx8K62NuiDrDOpa7wHuCnlMIpG0mDBYSHHilY5pbfkzyjY&#10;/9JkVyzl9fF1PCNdNtumiUZKfXbb5RSEp9b/h9/tH61g+A2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N13wgAAANsAAAAPAAAAAAAAAAAAAAAAAJgCAABkcnMvZG93&#10;bnJldi54bWxQSwUGAAAAAAQABAD1AAAAhwMAAAAA&#10;" fillcolor="#4f81bd" strokecolor="#385d8a" strokeweight="2pt">
                  <v:textbox>
                    <w:txbxContent>
                      <w:p w:rsidR="00E345D1" w:rsidRDefault="00E345D1" w:rsidP="00E345D1"/>
                    </w:txbxContent>
                  </v:textbox>
                </v:oval>
                <v:oval id="28 Elipse" o:spid="_x0000_s1057" style="position:absolute;left:1468;top:13717;width:920;height:1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DAMIA&#10;AADbAAAADwAAAGRycy9kb3ducmV2LnhtbESPQYvCMBSE74L/ITxhb2uqQlmrUURQ3L2sVsHrs3m2&#10;xealNLHWf79ZEDwOM/MNM192phItNa60rGA0jEAQZ1aXnCs4HTefXyCcR9ZYWSYFT3KwXPR7c0y0&#10;ffCB2tTnIkDYJaig8L5OpHRZQQbd0NbEwbvaxqAPssmlbvAR4KaS4yiKpcGSw0KBNa0Lym7p3SjY&#10;f9P0t1zJ63NyPCNdtj9tG8VKfQy61QyEp86/w6/2TisYx/D/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kMAwgAAANsAAAAPAAAAAAAAAAAAAAAAAJgCAABkcnMvZG93&#10;bnJldi54bWxQSwUGAAAAAAQABAD1AAAAhwMAAAAA&#10;" fillcolor="#4f81bd" strokecolor="#385d8a" strokeweight="2pt">
                  <v:textbox>
                    <w:txbxContent>
                      <w:p w:rsidR="00E345D1" w:rsidRDefault="00E345D1" w:rsidP="00E345D1"/>
                    </w:txbxContent>
                  </v:textbox>
                </v:oval>
                <v:line id="30 Conector recto" o:spid="_x0000_s1058" style="position:absolute;visibility:visible;mso-wrap-style:square" from="1955,4196" to="3392,4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eGsMAAADbAAAADwAAAGRycy9kb3ducmV2LnhtbESPT4vCMBTE78J+h/AWvGmqB5WuUaSw&#10;IHrx32Vvj+Rt27V56TaxVj+9EQSPw8z8hpkvO1uJlhpfOlYwGiYgiLUzJecKTsfvwQyED8gGK8ek&#10;4EYelouP3hxT4668p/YQchEh7FNUUIRQp1J6XZBFP3Q1cfR+XWMxRNnk0jR4jXBbyXGSTKTFkuNC&#10;gTVlBenz4WIVbHbdKstRV7yT90zf/qY/7f9Wqf5nt/oCEagL7/CrvTYKxlN4fok/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k3hrDAAAA2wAAAA8AAAAAAAAAAAAA&#10;AAAAoQIAAGRycy9kb3ducmV2LnhtbFBLBQYAAAAABAAEAPkAAACRAwAAAAA=&#10;" strokecolor="white"/>
                <v:oval id="31 Elipse" o:spid="_x0000_s1059" style="position:absolute;left:9519;top:8163;width:920;height:1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y6b0A&#10;AADbAAAADwAAAGRycy9kb3ducmV2LnhtbERPy6rCMBDdX/AfwgjurqkKotUoIijqxie4HZuxLTaT&#10;0sRa/94sBJeH857OG1OImiqXW1bQ60YgiBOrc04VXM6r/xEI55E1FpZJwZsczGetvynG2r74SPXJ&#10;pyKEsItRQeZ9GUvpkowMuq4tiQN3t5VBH2CVSl3hK4SbQvajaCgN5hwaMixpmVHyOD2NgsOWxvt8&#10;Ie/vwfmKdFvv6joaKtVpN4sJCE+N/4m/7o1W0A9jw5fwA+Ts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oFy6b0AAADbAAAADwAAAAAAAAAAAAAAAACYAgAAZHJzL2Rvd25yZXYu&#10;eG1sUEsFBgAAAAAEAAQA9QAAAIIDAAAAAA==&#10;" fillcolor="#4f81bd" strokecolor="#385d8a" strokeweight="2pt">
                  <v:textbox>
                    <w:txbxContent>
                      <w:p w:rsidR="00E345D1" w:rsidRDefault="00E345D1" w:rsidP="00E345D1"/>
                    </w:txbxContent>
                  </v:textbox>
                </v:oval>
                <v:oval id="32 Elipse" o:spid="_x0000_s1060" style="position:absolute;left:9519;top:13717;width:920;height:1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XcsEA&#10;AADbAAAADwAAAGRycy9kb3ducmV2LnhtbESPzarCMBSE9xd8h3AEd9dUBdFqFBEUdXP9A7fH5tgW&#10;m5PSxFrf/kYQXA4z8w0znTemEDVVLresoNeNQBAnVuecKjifVr8jEM4jaywsk4IXOZjPWj9TjLV9&#10;8oHqo09FgLCLUUHmfRlL6ZKMDLquLYmDd7OVQR9klUpd4TPATSH7UTSUBnMOCxmWtMwouR8fRsF+&#10;S+O/fCFvr8HpgnRd7+o6GirVaTeLCQhPjf+GP+2NVtAfw/tL+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N13LBAAAA2wAAAA8AAAAAAAAAAAAAAAAAmAIAAGRycy9kb3du&#10;cmV2LnhtbFBLBQYAAAAABAAEAPUAAACGAwAAAAA=&#10;" fillcolor="#4f81bd" strokecolor="#385d8a" strokeweight="2pt">
                  <v:textbox>
                    <w:txbxContent>
                      <w:p w:rsidR="00E345D1" w:rsidRDefault="00E345D1" w:rsidP="00E345D1"/>
                    </w:txbxContent>
                  </v:textbox>
                </v:oval>
                <v:rect id="33 Rectángulo" o:spid="_x0000_s1061" style="position:absolute;left:3392;top:8560;width:4313;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lncEA&#10;AADbAAAADwAAAGRycy9kb3ducmV2LnhtbERPz2vCMBS+C/4P4Q28aTqFqbVRZEw2GCJqL7u9Nc+m&#10;2LyUJNPuv18OA48f3+9i09tW3MiHxrGC50kGgrhyuuFaQXnejRcgQkTW2DomBb8UYLMeDgrMtbvz&#10;kW6nWIsUwiFHBSbGLpcyVIYshonriBN3cd5iTNDXUnu8p3DbymmWvUiLDacGgx29Gqqupx+r4Pr1&#10;dtgfluV0Z/X7d9bE+dL4T6VGT/12BSJSHx/if/eHVjBL6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15Z3BAAAA2wAAAA8AAAAAAAAAAAAAAAAAmAIAAGRycy9kb3du&#10;cmV2LnhtbFBLBQYAAAAABAAEAPUAAACGAwAAAAA=&#10;" fillcolor="#4f81bd" strokecolor="#385d8a" strokeweight="2pt">
                  <v:textbox>
                    <w:txbxContent>
                      <w:p w:rsidR="00E345D1" w:rsidRDefault="00E345D1" w:rsidP="00E345D1"/>
                    </w:txbxContent>
                  </v:textbox>
                </v:rect>
                <v:rect id="34 Rectángulo" o:spid="_x0000_s1062" style="position:absolute;left:12708;top:8560;width:4313;height: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ABsUA&#10;AADbAAAADwAAAGRycy9kb3ducmV2LnhtbESPQWsCMRSE74X+h/AK3mp2t1DrahSRSgtFpNaLt+fm&#10;uVncvCxJ1O2/bwShx2FmvmGm89624kI+NI4V5MMMBHHldMO1gt3P6vkNRIjIGlvHpOCXAsxnjw9T&#10;LLW78jddtrEWCcKhRAUmxq6UMlSGLIah64iTd3TeYkzS11J7vCa4bWWRZa/SYsNpwWBHS0PVaXu2&#10;Ck779816M94VK6s/DlkTR2Pjv5QaPPWLCYhIffwP39ufWsFLDr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UAGxQAAANsAAAAPAAAAAAAAAAAAAAAAAJgCAABkcnMv&#10;ZG93bnJldi54bWxQSwUGAAAAAAQABAD1AAAAigMAAAAA&#10;" fillcolor="#4f81bd" strokecolor="#385d8a" strokeweight="2pt">
                  <v:textbox>
                    <w:txbxContent>
                      <w:p w:rsidR="00E345D1" w:rsidRDefault="00E345D1" w:rsidP="00E345D1"/>
                    </w:txbxContent>
                  </v:textbox>
                </v:rect>
                <v:rect id="35 Rectángulo" o:spid="_x0000_s1063" style="position:absolute;left:3392;top:14246;width:4313;height: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eccQA&#10;AADbAAAADwAAAGRycy9kb3ducmV2LnhtbESPT2sCMRTE7wW/Q3iCt5p1C62uRhGptFCK+Ofi7bl5&#10;bhY3L0sSdfvtm0LB4zAzv2Fmi8424kY+1I4VjIYZCOLS6ZorBYf9+nkMIkRkjY1jUvBDARbz3tMM&#10;C+3uvKXbLlYiQTgUqMDE2BZShtKQxTB0LXHyzs5bjEn6SmqP9wS3jcyz7FVarDktGGxpZai87K5W&#10;weX4vvneTA752uqPU1bHt4nxX0oN+t1yCiJSFx/h//anVvCSw9+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3nHEAAAA2wAAAA8AAAAAAAAAAAAAAAAAmAIAAGRycy9k&#10;b3ducmV2LnhtbFBLBQYAAAAABAAEAPUAAACJAwAAAAA=&#10;" fillcolor="#4f81bd" strokecolor="#385d8a" strokeweight="2pt">
                  <v:textbox>
                    <w:txbxContent>
                      <w:p w:rsidR="00E345D1" w:rsidRDefault="00E345D1" w:rsidP="00E345D1"/>
                    </w:txbxContent>
                  </v:textbox>
                </v:rect>
                <v:rect id="36 Rectángulo" o:spid="_x0000_s1064" style="position:absolute;left:12823;top:12791;width:4313;height: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76sUA&#10;AADbAAAADwAAAGRycy9kb3ducmV2LnhtbESPQWsCMRSE70L/Q3iF3jTbXbB1NUoRpYVSROvF23Pz&#10;3CxuXpYk1fXfN4WCx2FmvmFmi9624kI+NI4VPI8yEMSV0w3XCvbf6+EriBCRNbaOScGNAizmD4MZ&#10;ltpdeUuXXaxFgnAoUYGJsSulDJUhi2HkOuLknZy3GJP0tdQerwluW5ln2VhabDgtGOxoaag6736s&#10;gvNhtfnaTPb52ur3Y9bEl4nxn0o9PfZvUxCR+ngP/7c/tIKigL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3vqxQAAANsAAAAPAAAAAAAAAAAAAAAAAJgCAABkcnMv&#10;ZG93bnJldi54bWxQSwUGAAAAAAQABAD1AAAAigMAAAAA&#10;" fillcolor="#4f81bd" strokecolor="#385d8a" strokeweight="2pt">
                  <v:textbox>
                    <w:txbxContent>
                      <w:p w:rsidR="00E345D1" w:rsidRDefault="00E345D1" w:rsidP="00E345D1"/>
                    </w:txbxContent>
                  </v:textbox>
                </v:rect>
                <v:rect id="37 Rectángulo" o:spid="_x0000_s1065" style="position:absolute;left:11213;top:13717;width:7591;height:1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jnsUA&#10;AADbAAAADwAAAGRycy9kb3ducmV2LnhtbESPQWsCMRSE74X+h/CE3rpZrWhdjVJKpYIU0Xrp7XXz&#10;3CxuXpYk1fXfG0HocZiZb5jZorONOJEPtWMF/SwHQVw6XXOlYP+9fH4FESKyxsYxKbhQgMX88WGG&#10;hXZn3tJpFyuRIBwKVGBibAspQ2nIYshcS5y8g/MWY5K+ktrjOcFtIwd5PpIWa04LBlt6N1Qed39W&#10;wfHnY/O1mewHS6s/f/M6jifGr5V66nVvUxCRuvgfvrdXWsHLE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OexQAAANsAAAAPAAAAAAAAAAAAAAAAAJgCAABkcnMv&#10;ZG93bnJldi54bWxQSwUGAAAAAAQABAD1AAAAigMAAAAA&#10;" fillcolor="#4f81bd" strokecolor="#385d8a" strokeweight="2pt">
                  <v:textbox>
                    <w:txbxContent>
                      <w:p w:rsidR="00E345D1" w:rsidRDefault="00E345D1" w:rsidP="00E345D1"/>
                    </w:txbxContent>
                  </v:textbox>
                </v:rect>
                <v:line id="40 Conector recto" o:spid="_x0000_s1066" style="position:absolute;visibility:visible;mso-wrap-style:square" from="11673,14643" to="13111,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zK8QAAADbAAAADwAAAGRycy9kb3ducmV2LnhtbESPQWvCQBSE7wX/w/IEb3WjxVaimyAB&#10;oejF2l56e+y+JqnZtzG7xthf3y0UPA4z8w2zzgfbiJ46XztWMJsmIIi1MzWXCj7et49LED4gG2wc&#10;k4Ibeciz0cMaU+Ou/Eb9MZQiQtinqKAKoU2l9Loii37qWuLofbnOYoiyK6Xp8BrhtpHzJHmWFmuO&#10;CxW2VFSkT8eLVbA7DJuiRN3wQf4U+vb98tmf90pNxsNmBSLQEO7h//arUfC0gL8v8Qf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o3MrxAAAANsAAAAPAAAAAAAAAAAA&#10;AAAAAKECAABkcnMvZG93bnJldi54bWxQSwUGAAAAAAQABAD5AAAAkgMAAAAA&#10;" strokecolor="white"/>
                <v:roundrect id="41 Rectángulo redondeado" o:spid="_x0000_s1067" style="position:absolute;left:1495;top:17750;width:4945;height:2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3IsUA&#10;AADbAAAADwAAAGRycy9kb3ducmV2LnhtbESPT2vCQBTE74V+h+UVeilm0wpi06wSCoIHRWq89Pbc&#10;ffnTZt+G7Fbjt3eFgsdhZn7D5MvRduJEg28dK3hNUhDE2pmWawWHcjWZg/AB2WDnmBRcyMNy8fiQ&#10;Y2bcmb/otA+1iBD2GSpoQugzKb1uyKJPXE8cvcoNFkOUQy3NgOcIt518S9OZtNhyXGiwp8+G9O/+&#10;zyrYIr+3ofheb+RLUf6spnKnj5VSz09j8QEi0Bju4f/22iiYzuD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LcixQAAANsAAAAPAAAAAAAAAAAAAAAAAJgCAABkcnMv&#10;ZG93bnJldi54bWxQSwUGAAAAAAQABAD1AAAAigMAAAAA&#10;" fillcolor="#4f81bd" strokecolor="#385d8a" strokeweight="2pt">
                  <v:textbox>
                    <w:txbxContent>
                      <w:p w:rsidR="00E345D1" w:rsidRDefault="00E345D1" w:rsidP="00E345D1"/>
                    </w:txbxContent>
                  </v:textbox>
                </v:roundrect>
                <v:roundrect id="42 Rectángulo redondeado" o:spid="_x0000_s1068" style="position:absolute;left:7590;top:17750;width:4946;height:2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SucQA&#10;AADbAAAADwAAAGRycy9kb3ducmV2LnhtbESPQYvCMBSE74L/ITzBi6zpKrhr1yhlQfCgiHUv3t42&#10;z7bavJQmav33RhA8DjPzDTNbtKYSV2pcaVnB5zACQZxZXXKu4G+//PgG4TyyxsoyKbiTg8W825lh&#10;rO2Nd3RNfS4ChF2MCgrv61hKlxVk0A1tTRy8o20M+iCbXOoGbwFuKjmKook0WHJYKLCm34Kyc3ox&#10;CjbI09Inh9VaDpL9aTmW2+z/qFS/1yY/IDy1/h1+tVdawfgL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MErnEAAAA2wAAAA8AAAAAAAAAAAAAAAAAmAIAAGRycy9k&#10;b3ducmV2LnhtbFBLBQYAAAAABAAEAPUAAACJAwAAAAA=&#10;" fillcolor="#4f81bd" strokecolor="#385d8a" strokeweight="2pt">
                  <v:textbox>
                    <w:txbxContent>
                      <w:p w:rsidR="00E345D1" w:rsidRDefault="00E345D1" w:rsidP="00E345D1"/>
                    </w:txbxContent>
                  </v:textbox>
                </v:roundrect>
                <v:roundrect id="43 Rectángulo redondeado" o:spid="_x0000_s1069" style="position:absolute;left:13859;top:17750;width:4945;height:2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Gy8EA&#10;AADbAAAADwAAAGRycy9kb3ducmV2LnhtbERPTWvCQBC9F/oflil4KWZTBdHUVUJB8KCIppfeptkx&#10;iWZnQ3ZN4r93D4LHx/tergdTi45aV1lW8BXFIIhzqysuFPxmm/EchPPIGmvLpOBODtar97clJtr2&#10;fKTu5AsRQtglqKD0vkmkdHlJBl1kG+LAnW1r0AfYFlK32IdwU8tJHM+kwYpDQ4kN/ZSUX083o2CP&#10;vKh8+rfdyc80u2ym8pD/n5UafQzpNwhPg3+Jn+6tVjANY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ThsvBAAAA2wAAAA8AAAAAAAAAAAAAAAAAmAIAAGRycy9kb3du&#10;cmV2LnhtbFBLBQYAAAAABAAEAPUAAACGAwAAAAA=&#10;" fillcolor="#4f81bd" strokecolor="#385d8a" strokeweight="2pt">
                  <v:textbox>
                    <w:txbxContent>
                      <w:p w:rsidR="00E345D1" w:rsidRDefault="00E345D1" w:rsidP="00E345D1"/>
                    </w:txbxContent>
                  </v:textbox>
                </v:roundrect>
              </v:group>
            </w:pict>
          </mc:Fallback>
        </mc:AlternateContent>
      </w: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jc w:val="both"/>
        <w:rPr>
          <w:rFonts w:ascii="Cambria" w:eastAsia="MS Mincho" w:hAnsi="Cambria" w:cs="Times New Roman"/>
          <w:sz w:val="24"/>
          <w:szCs w:val="20"/>
          <w:lang w:val="es-ES_tradnl"/>
        </w:rPr>
      </w:pPr>
    </w:p>
    <w:p w:rsidR="00E345D1" w:rsidRPr="00E345D1" w:rsidRDefault="00E345D1" w:rsidP="00E345D1">
      <w:pPr>
        <w:spacing w:after="0" w:line="240" w:lineRule="auto"/>
        <w:rPr>
          <w:rFonts w:ascii="Cambria" w:eastAsia="MS Mincho" w:hAnsi="Cambria" w:cs="Times New Roman"/>
          <w:b/>
          <w:bCs/>
          <w:sz w:val="28"/>
          <w:szCs w:val="24"/>
          <w:lang w:val="es-ES_tradnl" w:eastAsia="es-ES"/>
        </w:rPr>
      </w:pPr>
    </w:p>
    <w:p w:rsidR="00E345D1" w:rsidRPr="00E345D1" w:rsidRDefault="00E345D1" w:rsidP="00E345D1">
      <w:pPr>
        <w:spacing w:after="0" w:line="240" w:lineRule="auto"/>
        <w:rPr>
          <w:rFonts w:ascii="Cambria" w:eastAsia="MS Mincho" w:hAnsi="Cambria" w:cs="Times New Roman"/>
          <w:b/>
          <w:bCs/>
          <w:sz w:val="28"/>
          <w:szCs w:val="24"/>
          <w:lang w:val="es-ES_tradnl" w:eastAsia="es-ES"/>
        </w:rPr>
      </w:pPr>
      <w:r>
        <w:rPr>
          <w:rFonts w:ascii="Cambria" w:eastAsia="MS Mincho" w:hAnsi="Cambria" w:cs="Times New Roman"/>
          <w:noProof/>
          <w:sz w:val="24"/>
          <w:szCs w:val="24"/>
          <w:lang w:eastAsia="es-AR"/>
        </w:rP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153670</wp:posOffset>
                </wp:positionV>
                <wp:extent cx="768985" cy="333375"/>
                <wp:effectExtent l="635" t="0" r="1905" b="63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D1" w:rsidRPr="00DA061A" w:rsidRDefault="00E345D1" w:rsidP="00E345D1">
                            <w:pPr>
                              <w:rPr>
                                <w:rFonts w:ascii="Arial" w:hAnsi="Arial" w:cs="Arial"/>
                                <w:szCs w:val="20"/>
                              </w:rPr>
                            </w:pPr>
                            <w:r w:rsidRPr="00DA061A">
                              <w:rPr>
                                <w:rFonts w:ascii="Arial" w:hAnsi="Arial" w:cs="Arial"/>
                                <w:szCs w:val="20"/>
                              </w:rPr>
                              <w:t xml:space="preserve">Figura </w:t>
                            </w:r>
                            <w:r w:rsidR="0006399E">
                              <w:rPr>
                                <w:rFonts w:ascii="Arial" w:hAnsi="Arial" w:cs="Arial"/>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Cuadro de texto 11" o:spid="_x0000_s1070" type="#_x0000_t202" style="position:absolute;margin-left:321.35pt;margin-top:12.1pt;width:60.5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" filled="f" stroked="f">
                <v:textbox>
                  <w:txbxContent>
                    <w:p w:rsidR="00E345D1" w:rsidRPr="00DA061A" w:rsidRDefault="00E345D1" w:rsidP="00E345D1">
                      <w:pPr>
                        <w:rPr>
                          <w:rFonts w:ascii="Arial" w:hAnsi="Arial" w:cs="Arial"/>
                          <w:szCs w:val="20"/>
                        </w:rPr>
                      </w:pPr>
                      <w:r w:rsidRPr="00DA061A">
                        <w:rPr>
                          <w:rFonts w:ascii="Arial" w:hAnsi="Arial" w:cs="Arial"/>
                          <w:szCs w:val="20"/>
                        </w:rPr>
                        <w:t xml:space="preserve">Figura </w:t>
                      </w:r>
                      <w:r w:rsidR="0006399E">
                        <w:rPr>
                          <w:rFonts w:ascii="Arial" w:hAnsi="Arial" w:cs="Arial"/>
                          <w:szCs w:val="20"/>
                        </w:rPr>
                        <w:t>7</w:t>
                      </w:r>
                    </w:p>
                  </w:txbxContent>
                </v:textbox>
              </v:shape>
            </w:pict>
          </mc:Fallback>
        </mc:AlternateContent>
      </w:r>
    </w:p>
    <w:p w:rsidR="00E345D1" w:rsidRPr="00E345D1" w:rsidRDefault="00E345D1" w:rsidP="00E345D1">
      <w:pPr>
        <w:spacing w:after="0" w:line="240" w:lineRule="auto"/>
        <w:jc w:val="both"/>
        <w:rPr>
          <w:rFonts w:ascii="Cambria" w:eastAsia="MS Mincho" w:hAnsi="Cambria" w:cs="Times New Roman"/>
          <w:lang w:val="es-ES_tradnl" w:eastAsia="es-ES"/>
        </w:rPr>
      </w:pPr>
      <w:r>
        <w:rPr>
          <w:rFonts w:ascii="Cambria" w:eastAsia="MS Mincho" w:hAnsi="Cambria" w:cs="Times New Roman"/>
          <w:b/>
          <w:bCs/>
          <w:noProof/>
          <w:sz w:val="28"/>
          <w:szCs w:val="24"/>
          <w:lang w:eastAsia="es-AR"/>
        </w:rPr>
        <mc:AlternateContent>
          <mc:Choice Requires="wps">
            <w:drawing>
              <wp:anchor distT="0" distB="0" distL="114300" distR="114300" simplePos="0" relativeHeight="251669504" behindDoc="0" locked="0" layoutInCell="1" allowOverlap="1">
                <wp:simplePos x="0" y="0"/>
                <wp:positionH relativeFrom="column">
                  <wp:posOffset>1282065</wp:posOffset>
                </wp:positionH>
                <wp:positionV relativeFrom="paragraph">
                  <wp:posOffset>-3809</wp:posOffset>
                </wp:positionV>
                <wp:extent cx="1025525" cy="2857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D1" w:rsidRPr="00DA061A" w:rsidRDefault="00E345D1" w:rsidP="00E345D1">
                            <w:pPr>
                              <w:rPr>
                                <w:rFonts w:ascii="Arial" w:hAnsi="Arial" w:cs="Arial"/>
                                <w:szCs w:val="20"/>
                              </w:rPr>
                            </w:pPr>
                            <w:r w:rsidRPr="00DA061A">
                              <w:rPr>
                                <w:rFonts w:ascii="Arial" w:hAnsi="Arial" w:cs="Arial"/>
                                <w:szCs w:val="20"/>
                              </w:rPr>
                              <w:t xml:space="preserve">Figura </w:t>
                            </w:r>
                            <w:r w:rsidR="0006399E">
                              <w:rPr>
                                <w:rFonts w:ascii="Arial" w:hAnsi="Arial" w:cs="Arial"/>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71" type="#_x0000_t202" style="position:absolute;left:0;text-align:left;margin-left:100.95pt;margin-top:-.3pt;width:80.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" filled="f" stroked="f">
                <v:textbox>
                  <w:txbxContent>
                    <w:p w:rsidR="00E345D1" w:rsidRPr="00DA061A" w:rsidRDefault="00E345D1" w:rsidP="00E345D1">
                      <w:pPr>
                        <w:rPr>
                          <w:rFonts w:ascii="Arial" w:hAnsi="Arial" w:cs="Arial"/>
                          <w:szCs w:val="20"/>
                        </w:rPr>
                      </w:pPr>
                      <w:r w:rsidRPr="00DA061A">
                        <w:rPr>
                          <w:rFonts w:ascii="Arial" w:hAnsi="Arial" w:cs="Arial"/>
                          <w:szCs w:val="20"/>
                        </w:rPr>
                        <w:t xml:space="preserve">Figura </w:t>
                      </w:r>
                      <w:r w:rsidR="0006399E">
                        <w:rPr>
                          <w:rFonts w:ascii="Arial" w:hAnsi="Arial" w:cs="Arial"/>
                          <w:szCs w:val="20"/>
                        </w:rPr>
                        <w:t>6</w:t>
                      </w:r>
                    </w:p>
                  </w:txbxContent>
                </v:textbox>
              </v:shape>
            </w:pict>
          </mc:Fallback>
        </mc:AlternateContent>
      </w:r>
    </w:p>
    <w:p w:rsidR="00E345D1" w:rsidRPr="00E345D1" w:rsidRDefault="00E345D1" w:rsidP="00E345D1">
      <w:pPr>
        <w:spacing w:after="0" w:line="240" w:lineRule="auto"/>
        <w:jc w:val="both"/>
        <w:rPr>
          <w:rFonts w:ascii="Cambria" w:eastAsia="MS Mincho" w:hAnsi="Cambria" w:cs="Times New Roman"/>
          <w:lang w:val="es-ES_tradnl" w:eastAsia="es-ES"/>
        </w:rPr>
      </w:pPr>
    </w:p>
    <w:p w:rsidR="00DA0698" w:rsidRDefault="00DA0698" w:rsidP="00DA061A">
      <w:pPr>
        <w:spacing w:after="0" w:line="360" w:lineRule="auto"/>
        <w:jc w:val="both"/>
        <w:rPr>
          <w:rFonts w:ascii="Arial" w:eastAsia="MS Mincho" w:hAnsi="Arial" w:cs="Arial"/>
          <w:lang w:val="es-ES_tradnl" w:eastAsia="es-ES"/>
        </w:rPr>
      </w:pPr>
    </w:p>
    <w:p w:rsidR="00E345D1" w:rsidRPr="00E345D1" w:rsidRDefault="00E345D1" w:rsidP="00DA061A">
      <w:pPr>
        <w:spacing w:after="0" w:line="360" w:lineRule="auto"/>
        <w:jc w:val="both"/>
        <w:rPr>
          <w:rFonts w:ascii="Arial" w:eastAsia="MS Mincho" w:hAnsi="Arial" w:cs="Arial"/>
          <w:lang w:val="es-ES_tradnl" w:eastAsia="es-ES"/>
        </w:rPr>
      </w:pPr>
      <w:r w:rsidRPr="00E345D1">
        <w:rPr>
          <w:rFonts w:ascii="Arial" w:eastAsia="MS Mincho" w:hAnsi="Arial" w:cs="Arial"/>
          <w:lang w:val="es-ES_tradnl" w:eastAsia="es-ES"/>
        </w:rPr>
        <w:t xml:space="preserve">Para facilitar la configuración necesaria para cada usuario y desarrollar un comunicador versátil para el terapeuta y/o asistente, quien debe entrenar al usuario, se hicieron dos interfaces extra: una de configuración y otra de creación. </w:t>
      </w:r>
    </w:p>
    <w:p w:rsidR="00E345D1" w:rsidRPr="00E345D1" w:rsidRDefault="00E345D1" w:rsidP="00DA061A">
      <w:pPr>
        <w:spacing w:after="0" w:line="360" w:lineRule="auto"/>
        <w:jc w:val="both"/>
        <w:rPr>
          <w:rFonts w:ascii="Arial" w:eastAsia="MS Mincho" w:hAnsi="Arial" w:cs="Arial"/>
          <w:lang w:val="es-ES_tradnl" w:eastAsia="es-ES"/>
        </w:rPr>
      </w:pPr>
      <w:r w:rsidRPr="00E345D1">
        <w:rPr>
          <w:rFonts w:ascii="Arial" w:eastAsia="MS Mincho" w:hAnsi="Arial" w:cs="Arial"/>
          <w:lang w:val="es-ES_tradnl" w:eastAsia="es-ES"/>
        </w:rPr>
        <w:t xml:space="preserve">La interfaz de configuración se divide en áreas para localizar con mayor facilidad el elemento de configuración a modificar. La interfaz de creación, Figura </w:t>
      </w:r>
      <w:r w:rsidR="0006399E">
        <w:rPr>
          <w:rFonts w:ascii="Arial" w:eastAsia="MS Mincho" w:hAnsi="Arial" w:cs="Arial"/>
          <w:lang w:val="es-ES_tradnl" w:eastAsia="es-ES"/>
        </w:rPr>
        <w:t>7</w:t>
      </w:r>
      <w:r w:rsidRPr="00E345D1">
        <w:rPr>
          <w:rFonts w:ascii="Arial" w:eastAsia="MS Mincho" w:hAnsi="Arial" w:cs="Arial"/>
          <w:lang w:val="es-ES_tradnl" w:eastAsia="es-ES"/>
        </w:rPr>
        <w:t>,  es la encargada de brindarle al usuario el soporte para poder crear y editar los distintos elementos y categorías generando una lista propia de elementos. Está formada por dos columnas principales. La primera es la casilla de inserción de texto, donde se especifica el elemento a ingresar, un botón de opción permite elegir si es una categoría o un elemento final; y otro botón de opción con su casilla de inserción de texto para seleccionar si pertenece a una categoría ya existente o nueva.</w:t>
      </w:r>
    </w:p>
    <w:p w:rsidR="00E345D1" w:rsidRPr="00E345D1" w:rsidRDefault="00E345D1" w:rsidP="00DA061A">
      <w:pPr>
        <w:spacing w:after="0" w:line="360" w:lineRule="auto"/>
        <w:jc w:val="both"/>
        <w:rPr>
          <w:rFonts w:ascii="Arial" w:eastAsia="MS Mincho" w:hAnsi="Arial" w:cs="Arial"/>
          <w:lang w:val="es-ES_tradnl" w:eastAsia="es-ES"/>
        </w:rPr>
      </w:pPr>
      <w:r w:rsidRPr="00E345D1">
        <w:rPr>
          <w:rFonts w:ascii="Arial" w:eastAsia="MS Mincho" w:hAnsi="Arial" w:cs="Arial"/>
          <w:lang w:val="es-ES_tradnl" w:eastAsia="es-ES"/>
        </w:rPr>
        <w:t xml:space="preserve">Estos elementos se distribuyen simétricamente en distintas filas empleando una fila extra final para poner los botones que corresponden a “agregar”, “borrar” y “deshacer”. </w:t>
      </w:r>
    </w:p>
    <w:p w:rsidR="00E345D1" w:rsidRPr="00E345D1" w:rsidRDefault="00E345D1" w:rsidP="00DA061A">
      <w:pPr>
        <w:spacing w:after="0" w:line="360" w:lineRule="auto"/>
        <w:jc w:val="both"/>
        <w:rPr>
          <w:rFonts w:ascii="Arial" w:eastAsia="MS Mincho" w:hAnsi="Arial" w:cs="Arial"/>
          <w:lang w:val="es-ES_tradnl" w:eastAsia="es-ES"/>
        </w:rPr>
      </w:pPr>
      <w:r w:rsidRPr="00E345D1">
        <w:rPr>
          <w:rFonts w:ascii="Arial" w:eastAsia="MS Mincho" w:hAnsi="Arial" w:cs="Arial"/>
          <w:lang w:val="es-ES_tradnl" w:eastAsia="es-ES"/>
        </w:rPr>
        <w:t xml:space="preserve">La segunda columna muestra, mediante una lista que la ocupa totalmente, los distintos elementos que van componiendo la lista de clases personalizada que se está creando o editando. Se pueden eliminar o modificar los elementos ya creados. </w:t>
      </w:r>
    </w:p>
    <w:p w:rsidR="00E345D1" w:rsidRPr="00E345D1" w:rsidRDefault="00E345D1" w:rsidP="00DA061A">
      <w:pPr>
        <w:spacing w:after="0" w:line="360" w:lineRule="auto"/>
        <w:jc w:val="both"/>
        <w:rPr>
          <w:rFonts w:ascii="Arial" w:eastAsia="MS Mincho" w:hAnsi="Arial" w:cs="Arial"/>
          <w:lang w:val="es-ES_tradnl" w:eastAsia="es-ES"/>
        </w:rPr>
      </w:pPr>
    </w:p>
    <w:p w:rsidR="002C61DB" w:rsidRPr="0031289A" w:rsidRDefault="0031289A" w:rsidP="00360174">
      <w:pPr>
        <w:pStyle w:val="Default"/>
        <w:spacing w:line="360" w:lineRule="auto"/>
        <w:jc w:val="both"/>
        <w:rPr>
          <w:rFonts w:ascii="Arial" w:hAnsi="Arial" w:cs="Arial"/>
          <w:b/>
          <w:sz w:val="22"/>
          <w:szCs w:val="22"/>
        </w:rPr>
      </w:pPr>
      <w:r w:rsidRPr="0031289A">
        <w:rPr>
          <w:rFonts w:ascii="Arial" w:hAnsi="Arial" w:cs="Arial"/>
          <w:b/>
          <w:sz w:val="22"/>
          <w:szCs w:val="22"/>
        </w:rPr>
        <w:t>Conclusiones</w:t>
      </w:r>
    </w:p>
    <w:p w:rsidR="0031289A" w:rsidRDefault="0031289A" w:rsidP="00360174">
      <w:pPr>
        <w:pStyle w:val="Default"/>
        <w:spacing w:line="360" w:lineRule="auto"/>
        <w:jc w:val="both"/>
        <w:rPr>
          <w:rFonts w:ascii="Arial" w:hAnsi="Arial" w:cs="Arial"/>
          <w:sz w:val="22"/>
          <w:szCs w:val="22"/>
        </w:rPr>
      </w:pPr>
    </w:p>
    <w:p w:rsidR="0088714F" w:rsidRDefault="0031289A" w:rsidP="00360174">
      <w:pPr>
        <w:pStyle w:val="Default"/>
        <w:spacing w:line="360" w:lineRule="auto"/>
        <w:jc w:val="both"/>
        <w:rPr>
          <w:rFonts w:ascii="Arial" w:hAnsi="Arial" w:cs="Arial"/>
          <w:sz w:val="22"/>
          <w:szCs w:val="22"/>
        </w:rPr>
      </w:pPr>
      <w:r w:rsidRPr="0031289A">
        <w:rPr>
          <w:rFonts w:ascii="Arial" w:hAnsi="Arial" w:cs="Arial"/>
          <w:sz w:val="22"/>
          <w:szCs w:val="22"/>
        </w:rPr>
        <w:t xml:space="preserve">El ser humano es un ser social y necesita del habla para comunicarse. Las alteraciones en la comunicación inciden en todos los aspectos que hacen a la calidad de vida de la </w:t>
      </w:r>
      <w:r w:rsidRPr="0031289A">
        <w:rPr>
          <w:rFonts w:ascii="Arial" w:hAnsi="Arial" w:cs="Arial"/>
          <w:sz w:val="22"/>
          <w:szCs w:val="22"/>
        </w:rPr>
        <w:lastRenderedPageBreak/>
        <w:t>persona: física, psicológica y social. Un comunicador es un sistema de ayuda técnica que permite la comunicación de personas que tienen dificultades para hablar o comunicarse oralmente.</w:t>
      </w:r>
      <w:r>
        <w:rPr>
          <w:rFonts w:ascii="Arial" w:hAnsi="Arial" w:cs="Arial"/>
          <w:sz w:val="22"/>
          <w:szCs w:val="22"/>
        </w:rPr>
        <w:t xml:space="preserve"> Por otra parte, </w:t>
      </w:r>
      <w:r w:rsidRPr="0031289A">
        <w:rPr>
          <w:rFonts w:ascii="Arial" w:hAnsi="Arial" w:cs="Arial"/>
          <w:sz w:val="22"/>
          <w:szCs w:val="22"/>
        </w:rPr>
        <w:t>el desarrollo tecnológico comprende la utilización de los conocimientos adquiridos en la investigación aplicada para la producción de materiales, dispositivos, procedimientos o servicios nuevos</w:t>
      </w:r>
      <w:r>
        <w:rPr>
          <w:rFonts w:ascii="Arial" w:hAnsi="Arial" w:cs="Arial"/>
          <w:sz w:val="22"/>
          <w:szCs w:val="22"/>
        </w:rPr>
        <w:t xml:space="preserve">. Desde la UIDET UNITEC y a través de un proyecto de investigación de la UNLP se ha realizado algunos dispositivos </w:t>
      </w:r>
      <w:r w:rsidR="0088714F">
        <w:rPr>
          <w:rFonts w:ascii="Arial" w:hAnsi="Arial" w:cs="Arial"/>
          <w:sz w:val="22"/>
          <w:szCs w:val="22"/>
        </w:rPr>
        <w:t xml:space="preserve">comunicadores atendiendo a las necesidades de </w:t>
      </w:r>
      <w:r>
        <w:rPr>
          <w:rFonts w:ascii="Arial" w:hAnsi="Arial" w:cs="Arial"/>
          <w:sz w:val="22"/>
          <w:szCs w:val="22"/>
        </w:rPr>
        <w:t xml:space="preserve">algunos tipos de discapacidad. </w:t>
      </w:r>
      <w:r w:rsidRPr="0031289A">
        <w:rPr>
          <w:rFonts w:ascii="Arial" w:hAnsi="Arial" w:cs="Arial"/>
          <w:sz w:val="22"/>
          <w:szCs w:val="22"/>
        </w:rPr>
        <w:t>La actividad de investigación aplicada se ha desarrollado tratando de incrementar los vínculos con los destinatarios directos de las aplicaciones electrónicas desarrolladas, con el objeto de mantener una actualización permanente</w:t>
      </w:r>
      <w:r w:rsidR="0088714F">
        <w:rPr>
          <w:rFonts w:ascii="Arial" w:hAnsi="Arial" w:cs="Arial"/>
          <w:sz w:val="22"/>
          <w:szCs w:val="22"/>
        </w:rPr>
        <w:t xml:space="preserve"> y realizar las adaptaciones necesarias según cada usuario.</w:t>
      </w:r>
    </w:p>
    <w:p w:rsidR="00360174" w:rsidRDefault="008E6EAB" w:rsidP="00360174">
      <w:pPr>
        <w:pStyle w:val="Default"/>
        <w:spacing w:line="360" w:lineRule="auto"/>
        <w:jc w:val="both"/>
        <w:rPr>
          <w:rFonts w:ascii="Arial" w:hAnsi="Arial" w:cs="Arial"/>
          <w:sz w:val="22"/>
          <w:szCs w:val="22"/>
        </w:rPr>
      </w:pPr>
      <w:r>
        <w:rPr>
          <w:rFonts w:ascii="Arial" w:hAnsi="Arial" w:cs="Arial"/>
          <w:sz w:val="22"/>
          <w:szCs w:val="22"/>
        </w:rPr>
        <w:t xml:space="preserve">Los </w:t>
      </w:r>
      <w:r w:rsidR="0088714F">
        <w:rPr>
          <w:rFonts w:ascii="Arial" w:hAnsi="Arial" w:cs="Arial"/>
          <w:sz w:val="22"/>
          <w:szCs w:val="22"/>
        </w:rPr>
        <w:t xml:space="preserve">dispositivos </w:t>
      </w:r>
      <w:r>
        <w:rPr>
          <w:rFonts w:ascii="Arial" w:hAnsi="Arial" w:cs="Arial"/>
          <w:sz w:val="22"/>
          <w:szCs w:val="22"/>
        </w:rPr>
        <w:t xml:space="preserve">desarrollados recibieron </w:t>
      </w:r>
      <w:r w:rsidR="004764C8">
        <w:rPr>
          <w:rFonts w:ascii="Arial" w:hAnsi="Arial" w:cs="Arial"/>
          <w:sz w:val="22"/>
          <w:szCs w:val="22"/>
        </w:rPr>
        <w:t xml:space="preserve">una </w:t>
      </w:r>
      <w:r>
        <w:rPr>
          <w:rFonts w:ascii="Arial" w:hAnsi="Arial" w:cs="Arial"/>
          <w:sz w:val="22"/>
          <w:szCs w:val="22"/>
        </w:rPr>
        <w:t xml:space="preserve">Mención de </w:t>
      </w:r>
      <w:r w:rsidR="004764C8">
        <w:rPr>
          <w:rFonts w:ascii="Arial" w:hAnsi="Arial" w:cs="Arial"/>
          <w:sz w:val="22"/>
          <w:szCs w:val="22"/>
        </w:rPr>
        <w:t>H</w:t>
      </w:r>
      <w:r>
        <w:rPr>
          <w:rFonts w:ascii="Arial" w:hAnsi="Arial" w:cs="Arial"/>
          <w:sz w:val="22"/>
          <w:szCs w:val="22"/>
        </w:rPr>
        <w:t>onor en el Premio a la Innovación 2015, Secretaría de Ciencia Y Tecnología de la Universidad Nacional de La Plata.</w:t>
      </w:r>
    </w:p>
    <w:p w:rsidR="0031779E" w:rsidRPr="00A91882" w:rsidRDefault="000F4E96" w:rsidP="00360174">
      <w:pPr>
        <w:pStyle w:val="Default"/>
        <w:spacing w:line="360" w:lineRule="auto"/>
        <w:jc w:val="both"/>
        <w:rPr>
          <w:rFonts w:ascii="Arial" w:hAnsi="Arial" w:cs="Arial"/>
          <w:color w:val="auto"/>
          <w:sz w:val="22"/>
          <w:szCs w:val="22"/>
        </w:rPr>
      </w:pPr>
      <w:r w:rsidRPr="00A91882">
        <w:rPr>
          <w:rFonts w:ascii="Arial" w:hAnsi="Arial" w:cs="Arial"/>
          <w:color w:val="auto"/>
          <w:sz w:val="22"/>
          <w:szCs w:val="22"/>
        </w:rPr>
        <w:t>Si bien se trata de comunicadores altamente versátiles, los mismos han sido diseñados para usuarios específicos, tratando de hacerlo a través de la utilización de software libre de forma de permitir su mejora y modificación permanente,</w:t>
      </w:r>
      <w:r w:rsidR="0031779E" w:rsidRPr="00A91882">
        <w:rPr>
          <w:rFonts w:ascii="Arial" w:hAnsi="Arial" w:cs="Arial"/>
          <w:color w:val="auto"/>
          <w:sz w:val="22"/>
          <w:szCs w:val="22"/>
        </w:rPr>
        <w:t xml:space="preserve"> </w:t>
      </w:r>
      <w:r w:rsidR="00B43059">
        <w:rPr>
          <w:rFonts w:ascii="Arial" w:hAnsi="Arial" w:cs="Arial"/>
          <w:color w:val="auto"/>
          <w:sz w:val="22"/>
          <w:szCs w:val="22"/>
        </w:rPr>
        <w:t xml:space="preserve">aunque </w:t>
      </w:r>
      <w:r w:rsidR="00A91882" w:rsidRPr="00A91882">
        <w:rPr>
          <w:rFonts w:ascii="Arial" w:hAnsi="Arial" w:cs="Arial"/>
          <w:color w:val="auto"/>
          <w:sz w:val="22"/>
          <w:szCs w:val="22"/>
        </w:rPr>
        <w:t xml:space="preserve">accesibles desde el punto de vista de </w:t>
      </w:r>
      <w:r w:rsidR="0031779E" w:rsidRPr="00A91882">
        <w:rPr>
          <w:rFonts w:ascii="Arial" w:hAnsi="Arial" w:cs="Arial"/>
          <w:color w:val="auto"/>
          <w:sz w:val="22"/>
          <w:szCs w:val="22"/>
        </w:rPr>
        <w:t xml:space="preserve">su utilización </w:t>
      </w:r>
      <w:r w:rsidR="00A91882" w:rsidRPr="00A91882">
        <w:rPr>
          <w:rFonts w:ascii="Arial" w:hAnsi="Arial" w:cs="Arial"/>
          <w:color w:val="auto"/>
          <w:sz w:val="22"/>
          <w:szCs w:val="22"/>
        </w:rPr>
        <w:t>por</w:t>
      </w:r>
      <w:r w:rsidR="0031779E" w:rsidRPr="00A91882">
        <w:rPr>
          <w:rFonts w:ascii="Arial" w:hAnsi="Arial" w:cs="Arial"/>
          <w:color w:val="auto"/>
          <w:sz w:val="22"/>
          <w:szCs w:val="22"/>
        </w:rPr>
        <w:t xml:space="preserve"> usuarios con diferentes grados de discapacidad.</w:t>
      </w:r>
    </w:p>
    <w:p w:rsidR="000F4E96" w:rsidRPr="000F4E96" w:rsidRDefault="000F4E96" w:rsidP="00360174">
      <w:pPr>
        <w:pStyle w:val="Default"/>
        <w:spacing w:line="360" w:lineRule="auto"/>
        <w:jc w:val="both"/>
        <w:rPr>
          <w:rFonts w:ascii="Arial" w:hAnsi="Arial" w:cs="Arial"/>
          <w:color w:val="FF0000"/>
          <w:sz w:val="22"/>
          <w:szCs w:val="22"/>
        </w:rPr>
      </w:pPr>
      <w:r>
        <w:rPr>
          <w:rFonts w:ascii="Arial" w:hAnsi="Arial" w:cs="Arial"/>
          <w:color w:val="FF0000"/>
          <w:sz w:val="22"/>
          <w:szCs w:val="22"/>
        </w:rPr>
        <w:t xml:space="preserve"> </w:t>
      </w:r>
    </w:p>
    <w:p w:rsidR="00360174" w:rsidRDefault="003123D7" w:rsidP="002316D3">
      <w:pPr>
        <w:pStyle w:val="Default"/>
        <w:spacing w:line="360" w:lineRule="auto"/>
        <w:jc w:val="both"/>
        <w:rPr>
          <w:rFonts w:ascii="Arial" w:hAnsi="Arial" w:cs="Arial"/>
          <w:b/>
          <w:color w:val="FF0000"/>
          <w:sz w:val="22"/>
          <w:szCs w:val="22"/>
        </w:rPr>
      </w:pPr>
      <w:r w:rsidRPr="0088714F">
        <w:rPr>
          <w:rFonts w:ascii="Arial" w:hAnsi="Arial" w:cs="Arial"/>
          <w:b/>
          <w:sz w:val="22"/>
          <w:szCs w:val="22"/>
        </w:rPr>
        <w:t xml:space="preserve">Bibliografía </w:t>
      </w:r>
    </w:p>
    <w:p w:rsidR="00AE1CC3" w:rsidRPr="00D82826" w:rsidRDefault="00AE1CC3" w:rsidP="002316D3">
      <w:pPr>
        <w:pStyle w:val="Default"/>
        <w:spacing w:line="360" w:lineRule="auto"/>
        <w:jc w:val="both"/>
        <w:rPr>
          <w:rFonts w:ascii="Arial" w:hAnsi="Arial" w:cs="Arial"/>
          <w:b/>
          <w:color w:val="FF0000"/>
          <w:sz w:val="22"/>
          <w:szCs w:val="22"/>
        </w:rPr>
      </w:pPr>
    </w:p>
    <w:p w:rsidR="003123D7" w:rsidRPr="002C3D63" w:rsidRDefault="008D4A02" w:rsidP="002316D3">
      <w:pPr>
        <w:pStyle w:val="Default"/>
        <w:spacing w:line="360" w:lineRule="auto"/>
        <w:jc w:val="both"/>
        <w:rPr>
          <w:rFonts w:ascii="Arial" w:hAnsi="Arial" w:cs="Arial"/>
          <w:sz w:val="22"/>
          <w:szCs w:val="22"/>
          <w:lang w:val="en-US"/>
        </w:rPr>
      </w:pPr>
      <w:proofErr w:type="spellStart"/>
      <w:r>
        <w:rPr>
          <w:rFonts w:ascii="Arial" w:hAnsi="Arial" w:cs="Arial"/>
          <w:sz w:val="22"/>
          <w:szCs w:val="22"/>
        </w:rPr>
        <w:t>Ekberg</w:t>
      </w:r>
      <w:proofErr w:type="spellEnd"/>
      <w:r>
        <w:rPr>
          <w:rFonts w:ascii="Arial" w:hAnsi="Arial" w:cs="Arial"/>
          <w:sz w:val="22"/>
          <w:szCs w:val="22"/>
        </w:rPr>
        <w:t xml:space="preserve"> </w:t>
      </w:r>
      <w:r w:rsidR="003123D7" w:rsidRPr="003123D7">
        <w:rPr>
          <w:rFonts w:ascii="Arial" w:hAnsi="Arial" w:cs="Arial"/>
          <w:sz w:val="22"/>
          <w:szCs w:val="22"/>
        </w:rPr>
        <w:t xml:space="preserve">J. </w:t>
      </w:r>
      <w:r>
        <w:rPr>
          <w:rFonts w:ascii="Arial" w:hAnsi="Arial" w:cs="Arial"/>
          <w:sz w:val="22"/>
          <w:szCs w:val="22"/>
        </w:rPr>
        <w:t>(200</w:t>
      </w:r>
      <w:r w:rsidR="006F365D">
        <w:rPr>
          <w:rFonts w:ascii="Arial" w:hAnsi="Arial" w:cs="Arial"/>
          <w:sz w:val="22"/>
          <w:szCs w:val="22"/>
        </w:rPr>
        <w:t>0</w:t>
      </w:r>
      <w:r>
        <w:rPr>
          <w:rFonts w:ascii="Arial" w:hAnsi="Arial" w:cs="Arial"/>
          <w:sz w:val="22"/>
          <w:szCs w:val="22"/>
        </w:rPr>
        <w:t xml:space="preserve">), </w:t>
      </w:r>
      <w:r w:rsidR="003123D7" w:rsidRPr="003123D7">
        <w:rPr>
          <w:rFonts w:ascii="Arial" w:hAnsi="Arial" w:cs="Arial"/>
          <w:sz w:val="22"/>
          <w:szCs w:val="22"/>
        </w:rPr>
        <w:t>"Un  paso  adelante</w:t>
      </w:r>
      <w:r w:rsidR="003C106B">
        <w:rPr>
          <w:rFonts w:ascii="Arial" w:hAnsi="Arial" w:cs="Arial"/>
          <w:sz w:val="22"/>
          <w:szCs w:val="22"/>
        </w:rPr>
        <w:t xml:space="preserve">. </w:t>
      </w:r>
      <w:r w:rsidR="003123D7" w:rsidRPr="003123D7">
        <w:rPr>
          <w:rFonts w:ascii="Arial" w:hAnsi="Arial" w:cs="Arial"/>
          <w:sz w:val="22"/>
          <w:szCs w:val="22"/>
        </w:rPr>
        <w:t xml:space="preserve">Diseño para </w:t>
      </w:r>
      <w:r>
        <w:rPr>
          <w:rFonts w:ascii="Arial" w:hAnsi="Arial" w:cs="Arial"/>
          <w:sz w:val="22"/>
          <w:szCs w:val="22"/>
        </w:rPr>
        <w:t>todos"</w:t>
      </w:r>
      <w:r w:rsidR="003123D7" w:rsidRPr="003123D7">
        <w:rPr>
          <w:rFonts w:ascii="Arial" w:hAnsi="Arial" w:cs="Arial"/>
          <w:sz w:val="22"/>
          <w:szCs w:val="22"/>
        </w:rPr>
        <w:t>. Proyecto INCLUDE.</w:t>
      </w:r>
      <w:r>
        <w:rPr>
          <w:rFonts w:ascii="Arial" w:hAnsi="Arial" w:cs="Arial"/>
          <w:sz w:val="22"/>
          <w:szCs w:val="22"/>
        </w:rPr>
        <w:t xml:space="preserve"> </w:t>
      </w:r>
      <w:r w:rsidRPr="002C3D63">
        <w:rPr>
          <w:rFonts w:ascii="Arial" w:hAnsi="Arial" w:cs="Arial"/>
          <w:sz w:val="22"/>
          <w:szCs w:val="22"/>
          <w:lang w:val="en-US"/>
        </w:rPr>
        <w:t>CEAPAT-IMSERSO, Madrid</w:t>
      </w:r>
    </w:p>
    <w:p w:rsidR="003123D7" w:rsidRPr="002C3D63" w:rsidRDefault="003123D7" w:rsidP="002316D3">
      <w:pPr>
        <w:pStyle w:val="Default"/>
        <w:spacing w:line="360" w:lineRule="auto"/>
        <w:jc w:val="both"/>
        <w:rPr>
          <w:rFonts w:ascii="Arial" w:hAnsi="Arial" w:cs="Arial"/>
          <w:sz w:val="22"/>
          <w:szCs w:val="22"/>
          <w:lang w:val="en-US"/>
        </w:rPr>
      </w:pPr>
    </w:p>
    <w:p w:rsidR="0088714F" w:rsidRDefault="003123D7" w:rsidP="003123D7">
      <w:pPr>
        <w:pStyle w:val="Default"/>
        <w:spacing w:line="360" w:lineRule="auto"/>
        <w:jc w:val="both"/>
        <w:rPr>
          <w:rFonts w:ascii="Arial" w:hAnsi="Arial" w:cs="Arial"/>
          <w:sz w:val="22"/>
          <w:szCs w:val="22"/>
          <w:lang w:val="en-US"/>
        </w:rPr>
      </w:pPr>
      <w:r w:rsidRPr="003123D7">
        <w:rPr>
          <w:rFonts w:ascii="Arial" w:hAnsi="Arial" w:cs="Arial"/>
          <w:sz w:val="22"/>
          <w:szCs w:val="22"/>
          <w:lang w:val="en-US"/>
        </w:rPr>
        <w:t xml:space="preserve">Mace R., </w:t>
      </w:r>
      <w:proofErr w:type="spellStart"/>
      <w:r w:rsidRPr="003123D7">
        <w:rPr>
          <w:rFonts w:ascii="Arial" w:hAnsi="Arial" w:cs="Arial"/>
          <w:sz w:val="22"/>
          <w:szCs w:val="22"/>
          <w:lang w:val="en-US"/>
        </w:rPr>
        <w:t>Hardie</w:t>
      </w:r>
      <w:proofErr w:type="spellEnd"/>
      <w:r w:rsidRPr="003123D7">
        <w:rPr>
          <w:rFonts w:ascii="Arial" w:hAnsi="Arial" w:cs="Arial"/>
          <w:sz w:val="22"/>
          <w:szCs w:val="22"/>
          <w:lang w:val="en-US"/>
        </w:rPr>
        <w:t xml:space="preserve"> G., Place J. </w:t>
      </w:r>
      <w:r w:rsidR="002C3D63">
        <w:rPr>
          <w:rFonts w:ascii="Arial" w:hAnsi="Arial" w:cs="Arial"/>
          <w:sz w:val="22"/>
          <w:szCs w:val="22"/>
          <w:lang w:val="en-US"/>
        </w:rPr>
        <w:t xml:space="preserve">(1991), </w:t>
      </w:r>
      <w:r w:rsidRPr="003123D7">
        <w:rPr>
          <w:rFonts w:ascii="Arial" w:hAnsi="Arial" w:cs="Arial"/>
          <w:sz w:val="22"/>
          <w:szCs w:val="22"/>
          <w:lang w:val="en-US"/>
        </w:rPr>
        <w:t>"</w:t>
      </w:r>
      <w:r w:rsidR="006F365D" w:rsidRPr="003123D7">
        <w:rPr>
          <w:rFonts w:ascii="Arial" w:hAnsi="Arial" w:cs="Arial"/>
          <w:sz w:val="22"/>
          <w:szCs w:val="22"/>
          <w:lang w:val="en-US"/>
        </w:rPr>
        <w:t>Accessible</w:t>
      </w:r>
      <w:r w:rsidRPr="003123D7">
        <w:rPr>
          <w:rFonts w:ascii="Arial" w:hAnsi="Arial" w:cs="Arial"/>
          <w:sz w:val="22"/>
          <w:szCs w:val="22"/>
          <w:lang w:val="en-US"/>
        </w:rPr>
        <w:t xml:space="preserve"> environme</w:t>
      </w:r>
      <w:r w:rsidR="002C3D63">
        <w:rPr>
          <w:rFonts w:ascii="Arial" w:hAnsi="Arial" w:cs="Arial"/>
          <w:sz w:val="22"/>
          <w:szCs w:val="22"/>
          <w:lang w:val="en-US"/>
        </w:rPr>
        <w:t>nts. Towards Universal Design"</w:t>
      </w:r>
    </w:p>
    <w:p w:rsidR="002C3D63" w:rsidRDefault="002C3D63" w:rsidP="00DC0E30">
      <w:pPr>
        <w:pStyle w:val="Default"/>
        <w:spacing w:line="360" w:lineRule="auto"/>
        <w:jc w:val="both"/>
        <w:rPr>
          <w:rFonts w:ascii="Arial" w:hAnsi="Arial" w:cs="Arial"/>
          <w:sz w:val="22"/>
          <w:szCs w:val="22"/>
        </w:rPr>
      </w:pPr>
    </w:p>
    <w:p w:rsidR="00DC0E30" w:rsidRDefault="00DC0E30" w:rsidP="00DC0E30">
      <w:pPr>
        <w:pStyle w:val="Default"/>
        <w:spacing w:line="360" w:lineRule="auto"/>
        <w:jc w:val="both"/>
        <w:rPr>
          <w:rFonts w:ascii="Arial" w:hAnsi="Arial" w:cs="Arial"/>
          <w:sz w:val="22"/>
          <w:szCs w:val="22"/>
        </w:rPr>
      </w:pPr>
      <w:r w:rsidRPr="00DC0E30">
        <w:rPr>
          <w:rFonts w:ascii="Arial" w:hAnsi="Arial" w:cs="Arial"/>
          <w:sz w:val="22"/>
          <w:szCs w:val="22"/>
        </w:rPr>
        <w:t>“</w:t>
      </w:r>
      <w:proofErr w:type="spellStart"/>
      <w:r w:rsidRPr="00DC0E30">
        <w:rPr>
          <w:rFonts w:ascii="Arial" w:hAnsi="Arial" w:cs="Arial"/>
          <w:sz w:val="22"/>
          <w:szCs w:val="22"/>
        </w:rPr>
        <w:t>Intercom</w:t>
      </w:r>
      <w:proofErr w:type="spellEnd"/>
      <w:r w:rsidRPr="00DC0E30">
        <w:rPr>
          <w:rFonts w:ascii="Arial" w:hAnsi="Arial" w:cs="Arial"/>
          <w:sz w:val="22"/>
          <w:szCs w:val="22"/>
        </w:rPr>
        <w:t xml:space="preserve"> 1.3 – Comunicador Digital”.  Expediente  Nº 5055858, autores: J</w:t>
      </w:r>
      <w:r w:rsidR="00AE1CC3">
        <w:rPr>
          <w:rFonts w:ascii="Arial" w:hAnsi="Arial" w:cs="Arial"/>
          <w:sz w:val="22"/>
          <w:szCs w:val="22"/>
        </w:rPr>
        <w:t xml:space="preserve">. </w:t>
      </w:r>
      <w:r w:rsidRPr="00DC0E30">
        <w:rPr>
          <w:rFonts w:ascii="Arial" w:hAnsi="Arial" w:cs="Arial"/>
          <w:sz w:val="22"/>
          <w:szCs w:val="22"/>
        </w:rPr>
        <w:t>C</w:t>
      </w:r>
      <w:r w:rsidR="00AE1CC3">
        <w:rPr>
          <w:rFonts w:ascii="Arial" w:hAnsi="Arial" w:cs="Arial"/>
          <w:sz w:val="22"/>
          <w:szCs w:val="22"/>
        </w:rPr>
        <w:t xml:space="preserve">. </w:t>
      </w:r>
      <w:proofErr w:type="spellStart"/>
      <w:r w:rsidRPr="00DC0E30">
        <w:rPr>
          <w:rFonts w:ascii="Arial" w:hAnsi="Arial" w:cs="Arial"/>
          <w:sz w:val="22"/>
          <w:szCs w:val="22"/>
        </w:rPr>
        <w:t>Czerwien</w:t>
      </w:r>
      <w:proofErr w:type="spellEnd"/>
      <w:r w:rsidRPr="00DC0E30">
        <w:rPr>
          <w:rFonts w:ascii="Arial" w:hAnsi="Arial" w:cs="Arial"/>
          <w:sz w:val="22"/>
          <w:szCs w:val="22"/>
        </w:rPr>
        <w:t>- J</w:t>
      </w:r>
      <w:r w:rsidR="00AE1CC3">
        <w:rPr>
          <w:rFonts w:ascii="Arial" w:hAnsi="Arial" w:cs="Arial"/>
          <w:sz w:val="22"/>
          <w:szCs w:val="22"/>
        </w:rPr>
        <w:t xml:space="preserve">. </w:t>
      </w:r>
      <w:r w:rsidRPr="00DC0E30">
        <w:rPr>
          <w:rFonts w:ascii="Arial" w:hAnsi="Arial" w:cs="Arial"/>
          <w:sz w:val="22"/>
          <w:szCs w:val="22"/>
        </w:rPr>
        <w:t>I</w:t>
      </w:r>
      <w:r w:rsidR="00AE1CC3">
        <w:rPr>
          <w:rFonts w:ascii="Arial" w:hAnsi="Arial" w:cs="Arial"/>
          <w:sz w:val="22"/>
          <w:szCs w:val="22"/>
        </w:rPr>
        <w:t xml:space="preserve">. </w:t>
      </w:r>
      <w:proofErr w:type="spellStart"/>
      <w:r w:rsidRPr="00DC0E30">
        <w:rPr>
          <w:rFonts w:ascii="Arial" w:hAnsi="Arial" w:cs="Arial"/>
          <w:sz w:val="22"/>
          <w:szCs w:val="22"/>
        </w:rPr>
        <w:t>Gialonardo</w:t>
      </w:r>
      <w:proofErr w:type="spellEnd"/>
      <w:r w:rsidRPr="00DC0E30">
        <w:rPr>
          <w:rFonts w:ascii="Arial" w:hAnsi="Arial" w:cs="Arial"/>
          <w:sz w:val="22"/>
          <w:szCs w:val="22"/>
        </w:rPr>
        <w:t>. UNLP. 23/10/2012.</w:t>
      </w:r>
      <w:r w:rsidR="00AE1CC3">
        <w:rPr>
          <w:rFonts w:ascii="Arial" w:hAnsi="Arial" w:cs="Arial"/>
          <w:sz w:val="22"/>
          <w:szCs w:val="22"/>
        </w:rPr>
        <w:t xml:space="preserve"> </w:t>
      </w:r>
    </w:p>
    <w:p w:rsidR="00AE1CC3" w:rsidRPr="00DC0E30" w:rsidRDefault="00AE1CC3" w:rsidP="00DC0E30">
      <w:pPr>
        <w:pStyle w:val="Default"/>
        <w:spacing w:line="360" w:lineRule="auto"/>
        <w:jc w:val="both"/>
        <w:rPr>
          <w:rFonts w:ascii="Arial" w:hAnsi="Arial" w:cs="Arial"/>
          <w:sz w:val="22"/>
          <w:szCs w:val="22"/>
        </w:rPr>
      </w:pPr>
    </w:p>
    <w:p w:rsidR="00DC0E30" w:rsidRPr="00DC0E30" w:rsidRDefault="00DC0E30" w:rsidP="00DC0E30">
      <w:pPr>
        <w:pStyle w:val="Default"/>
        <w:spacing w:line="360" w:lineRule="auto"/>
        <w:jc w:val="both"/>
        <w:rPr>
          <w:rFonts w:ascii="Arial" w:hAnsi="Arial" w:cs="Arial"/>
          <w:sz w:val="22"/>
          <w:szCs w:val="22"/>
        </w:rPr>
      </w:pPr>
      <w:r w:rsidRPr="00DC0E30">
        <w:rPr>
          <w:rFonts w:ascii="Arial" w:hAnsi="Arial" w:cs="Arial"/>
          <w:sz w:val="22"/>
          <w:szCs w:val="22"/>
        </w:rPr>
        <w:t>Núñez</w:t>
      </w:r>
      <w:r w:rsidR="00CC64F2">
        <w:rPr>
          <w:rFonts w:ascii="Arial" w:hAnsi="Arial" w:cs="Arial"/>
          <w:sz w:val="22"/>
          <w:szCs w:val="22"/>
        </w:rPr>
        <w:t xml:space="preserve"> F., </w:t>
      </w:r>
      <w:r w:rsidRPr="00DC0E30">
        <w:rPr>
          <w:rFonts w:ascii="Arial" w:hAnsi="Arial" w:cs="Arial"/>
          <w:sz w:val="22"/>
          <w:szCs w:val="22"/>
        </w:rPr>
        <w:t>Negro</w:t>
      </w:r>
      <w:r w:rsidR="00CC64F2">
        <w:rPr>
          <w:rFonts w:ascii="Arial" w:hAnsi="Arial" w:cs="Arial"/>
          <w:sz w:val="22"/>
          <w:szCs w:val="22"/>
        </w:rPr>
        <w:t xml:space="preserve"> O., </w:t>
      </w:r>
      <w:r w:rsidRPr="00DC0E30">
        <w:rPr>
          <w:rFonts w:ascii="Arial" w:hAnsi="Arial" w:cs="Arial"/>
          <w:sz w:val="22"/>
          <w:szCs w:val="22"/>
        </w:rPr>
        <w:t>Ferrari</w:t>
      </w:r>
      <w:r w:rsidR="00CC64F2">
        <w:rPr>
          <w:rFonts w:ascii="Arial" w:hAnsi="Arial" w:cs="Arial"/>
          <w:sz w:val="22"/>
          <w:szCs w:val="22"/>
        </w:rPr>
        <w:t xml:space="preserve"> F. A., </w:t>
      </w:r>
      <w:proofErr w:type="spellStart"/>
      <w:r w:rsidRPr="00DC0E30">
        <w:rPr>
          <w:rFonts w:ascii="Arial" w:hAnsi="Arial" w:cs="Arial"/>
          <w:sz w:val="22"/>
          <w:szCs w:val="22"/>
        </w:rPr>
        <w:t>Amoreo</w:t>
      </w:r>
      <w:proofErr w:type="spellEnd"/>
      <w:r w:rsidR="00CC64F2">
        <w:rPr>
          <w:rFonts w:ascii="Arial" w:hAnsi="Arial" w:cs="Arial"/>
          <w:sz w:val="22"/>
          <w:szCs w:val="22"/>
        </w:rPr>
        <w:t xml:space="preserve"> E., </w:t>
      </w:r>
      <w:proofErr w:type="spellStart"/>
      <w:r w:rsidRPr="00DC0E30">
        <w:rPr>
          <w:rFonts w:ascii="Arial" w:hAnsi="Arial" w:cs="Arial"/>
          <w:sz w:val="22"/>
          <w:szCs w:val="22"/>
        </w:rPr>
        <w:t>Urcola</w:t>
      </w:r>
      <w:proofErr w:type="spellEnd"/>
      <w:r w:rsidR="00CC64F2">
        <w:rPr>
          <w:rFonts w:ascii="Arial" w:hAnsi="Arial" w:cs="Arial"/>
          <w:sz w:val="22"/>
          <w:szCs w:val="22"/>
        </w:rPr>
        <w:t xml:space="preserve"> U., </w:t>
      </w:r>
      <w:r w:rsidRPr="00DC0E30">
        <w:rPr>
          <w:rFonts w:ascii="Arial" w:hAnsi="Arial" w:cs="Arial"/>
          <w:sz w:val="22"/>
          <w:szCs w:val="22"/>
        </w:rPr>
        <w:t>González</w:t>
      </w:r>
      <w:r w:rsidR="00CC64F2">
        <w:rPr>
          <w:rFonts w:ascii="Arial" w:hAnsi="Arial" w:cs="Arial"/>
          <w:sz w:val="22"/>
          <w:szCs w:val="22"/>
        </w:rPr>
        <w:t xml:space="preserve"> M. L., </w:t>
      </w:r>
      <w:r w:rsidRPr="00DC0E30">
        <w:rPr>
          <w:rFonts w:ascii="Arial" w:hAnsi="Arial" w:cs="Arial"/>
          <w:sz w:val="22"/>
          <w:szCs w:val="22"/>
        </w:rPr>
        <w:t>Cordero</w:t>
      </w:r>
      <w:r w:rsidR="00CC64F2">
        <w:rPr>
          <w:rFonts w:ascii="Arial" w:hAnsi="Arial" w:cs="Arial"/>
          <w:sz w:val="22"/>
          <w:szCs w:val="22"/>
        </w:rPr>
        <w:t xml:space="preserve"> M.C.</w:t>
      </w:r>
      <w:r w:rsidR="00AE1CC3">
        <w:rPr>
          <w:rFonts w:ascii="Arial" w:hAnsi="Arial" w:cs="Arial"/>
          <w:sz w:val="22"/>
          <w:szCs w:val="22"/>
        </w:rPr>
        <w:t xml:space="preserve">, </w:t>
      </w:r>
      <w:proofErr w:type="spellStart"/>
      <w:r w:rsidR="00AE1CC3" w:rsidRPr="00CC64F2">
        <w:rPr>
          <w:rFonts w:ascii="Arial" w:hAnsi="Arial" w:cs="Arial"/>
          <w:i/>
          <w:sz w:val="22"/>
          <w:szCs w:val="22"/>
        </w:rPr>
        <w:t>Accesiblet</w:t>
      </w:r>
      <w:proofErr w:type="spellEnd"/>
      <w:r w:rsidR="00AE1CC3" w:rsidRPr="00CC64F2">
        <w:rPr>
          <w:rFonts w:ascii="Arial" w:hAnsi="Arial" w:cs="Arial"/>
          <w:i/>
          <w:sz w:val="22"/>
          <w:szCs w:val="22"/>
        </w:rPr>
        <w:t>: Comunicador para personas con afasia</w:t>
      </w:r>
      <w:r w:rsidR="00AE1CC3" w:rsidRPr="00AE1CC3">
        <w:rPr>
          <w:rFonts w:ascii="Arial" w:hAnsi="Arial" w:cs="Arial"/>
          <w:sz w:val="22"/>
          <w:szCs w:val="22"/>
        </w:rPr>
        <w:t xml:space="preserve">,  </w:t>
      </w:r>
      <w:r w:rsidRPr="00DC0E30">
        <w:rPr>
          <w:rFonts w:ascii="Arial" w:hAnsi="Arial" w:cs="Arial"/>
          <w:sz w:val="22"/>
          <w:szCs w:val="22"/>
        </w:rPr>
        <w:t>VI Congreso de Microelectrónica Aplicad</w:t>
      </w:r>
      <w:r w:rsidR="00AE1CC3">
        <w:rPr>
          <w:rFonts w:ascii="Arial" w:hAnsi="Arial" w:cs="Arial"/>
          <w:sz w:val="22"/>
          <w:szCs w:val="22"/>
        </w:rPr>
        <w:t>a uEA2015</w:t>
      </w:r>
    </w:p>
    <w:p w:rsidR="00DC0E30" w:rsidRPr="00DC0E30" w:rsidRDefault="00DC0E30" w:rsidP="00DC0E30">
      <w:pPr>
        <w:pStyle w:val="Default"/>
        <w:spacing w:line="360" w:lineRule="auto"/>
        <w:jc w:val="both"/>
        <w:rPr>
          <w:rFonts w:ascii="Arial" w:hAnsi="Arial" w:cs="Arial"/>
          <w:sz w:val="22"/>
          <w:szCs w:val="22"/>
        </w:rPr>
      </w:pPr>
    </w:p>
    <w:p w:rsidR="00DC0E30" w:rsidRPr="00DC0E30" w:rsidRDefault="00AE1CC3" w:rsidP="00DC0E30">
      <w:pPr>
        <w:pStyle w:val="Default"/>
        <w:spacing w:line="360" w:lineRule="auto"/>
        <w:jc w:val="both"/>
        <w:rPr>
          <w:rFonts w:ascii="Arial" w:hAnsi="Arial" w:cs="Arial"/>
          <w:sz w:val="22"/>
          <w:szCs w:val="22"/>
        </w:rPr>
      </w:pPr>
      <w:r>
        <w:rPr>
          <w:rFonts w:ascii="Arial" w:hAnsi="Arial" w:cs="Arial"/>
          <w:sz w:val="22"/>
          <w:szCs w:val="22"/>
        </w:rPr>
        <w:lastRenderedPageBreak/>
        <w:t xml:space="preserve">N. </w:t>
      </w:r>
      <w:proofErr w:type="spellStart"/>
      <w:r>
        <w:rPr>
          <w:rFonts w:ascii="Arial" w:hAnsi="Arial" w:cs="Arial"/>
          <w:sz w:val="22"/>
          <w:szCs w:val="22"/>
        </w:rPr>
        <w:t>Sarubbio</w:t>
      </w:r>
      <w:proofErr w:type="spellEnd"/>
      <w:r>
        <w:rPr>
          <w:rFonts w:ascii="Arial" w:hAnsi="Arial" w:cs="Arial"/>
          <w:sz w:val="22"/>
          <w:szCs w:val="22"/>
        </w:rPr>
        <w:t xml:space="preserve">, A. Toris, </w:t>
      </w:r>
      <w:r w:rsidRPr="00AE1CC3">
        <w:rPr>
          <w:rFonts w:ascii="Arial" w:hAnsi="Arial" w:cs="Arial"/>
          <w:sz w:val="22"/>
          <w:szCs w:val="22"/>
        </w:rPr>
        <w:t>J.</w:t>
      </w:r>
      <w:r>
        <w:rPr>
          <w:rFonts w:ascii="Arial" w:hAnsi="Arial" w:cs="Arial"/>
          <w:sz w:val="22"/>
          <w:szCs w:val="22"/>
        </w:rPr>
        <w:t xml:space="preserve"> </w:t>
      </w:r>
      <w:r w:rsidRPr="00AE1CC3">
        <w:rPr>
          <w:rFonts w:ascii="Arial" w:hAnsi="Arial" w:cs="Arial"/>
          <w:sz w:val="22"/>
          <w:szCs w:val="22"/>
        </w:rPr>
        <w:t xml:space="preserve">I. </w:t>
      </w:r>
      <w:proofErr w:type="spellStart"/>
      <w:r w:rsidRPr="00AE1CC3">
        <w:rPr>
          <w:rFonts w:ascii="Arial" w:hAnsi="Arial" w:cs="Arial"/>
          <w:sz w:val="22"/>
          <w:szCs w:val="22"/>
        </w:rPr>
        <w:t>Gialonardo</w:t>
      </w:r>
      <w:proofErr w:type="spellEnd"/>
      <w:r w:rsidRPr="00AE1CC3">
        <w:rPr>
          <w:rFonts w:ascii="Arial" w:hAnsi="Arial" w:cs="Arial"/>
          <w:sz w:val="22"/>
          <w:szCs w:val="22"/>
        </w:rPr>
        <w:t>, F.</w:t>
      </w:r>
      <w:r>
        <w:rPr>
          <w:rFonts w:ascii="Arial" w:hAnsi="Arial" w:cs="Arial"/>
          <w:sz w:val="22"/>
          <w:szCs w:val="22"/>
        </w:rPr>
        <w:t xml:space="preserve"> </w:t>
      </w:r>
      <w:r w:rsidRPr="00AE1CC3">
        <w:rPr>
          <w:rFonts w:ascii="Arial" w:hAnsi="Arial" w:cs="Arial"/>
          <w:sz w:val="22"/>
          <w:szCs w:val="22"/>
        </w:rPr>
        <w:t>A. Ferrari, J.</w:t>
      </w:r>
      <w:r>
        <w:rPr>
          <w:rFonts w:ascii="Arial" w:hAnsi="Arial" w:cs="Arial"/>
          <w:sz w:val="22"/>
          <w:szCs w:val="22"/>
        </w:rPr>
        <w:t xml:space="preserve"> </w:t>
      </w:r>
      <w:r w:rsidRPr="00AE1CC3">
        <w:rPr>
          <w:rFonts w:ascii="Arial" w:hAnsi="Arial" w:cs="Arial"/>
          <w:sz w:val="22"/>
          <w:szCs w:val="22"/>
        </w:rPr>
        <w:t xml:space="preserve">A </w:t>
      </w:r>
      <w:proofErr w:type="spellStart"/>
      <w:r w:rsidRPr="00AE1CC3">
        <w:rPr>
          <w:rFonts w:ascii="Arial" w:hAnsi="Arial" w:cs="Arial"/>
          <w:sz w:val="22"/>
          <w:szCs w:val="22"/>
        </w:rPr>
        <w:t>Rapallini</w:t>
      </w:r>
      <w:proofErr w:type="spellEnd"/>
      <w:r w:rsidRPr="00AE1CC3">
        <w:rPr>
          <w:rFonts w:ascii="Arial" w:hAnsi="Arial" w:cs="Arial"/>
          <w:sz w:val="22"/>
          <w:szCs w:val="22"/>
        </w:rPr>
        <w:t>, M.</w:t>
      </w:r>
      <w:r>
        <w:rPr>
          <w:rFonts w:ascii="Arial" w:hAnsi="Arial" w:cs="Arial"/>
          <w:sz w:val="22"/>
          <w:szCs w:val="22"/>
        </w:rPr>
        <w:t xml:space="preserve"> </w:t>
      </w:r>
      <w:r w:rsidRPr="00AE1CC3">
        <w:rPr>
          <w:rFonts w:ascii="Arial" w:hAnsi="Arial" w:cs="Arial"/>
          <w:sz w:val="22"/>
          <w:szCs w:val="22"/>
        </w:rPr>
        <w:t>C. Cordero</w:t>
      </w:r>
      <w:r>
        <w:rPr>
          <w:rFonts w:ascii="Arial" w:hAnsi="Arial" w:cs="Arial"/>
          <w:sz w:val="22"/>
          <w:szCs w:val="22"/>
        </w:rPr>
        <w:t xml:space="preserve">, </w:t>
      </w:r>
      <w:r w:rsidR="00DC0E30" w:rsidRPr="003C106B">
        <w:rPr>
          <w:rFonts w:ascii="Arial" w:hAnsi="Arial" w:cs="Arial"/>
          <w:i/>
          <w:sz w:val="22"/>
          <w:szCs w:val="22"/>
        </w:rPr>
        <w:t>Comunicador táctil Java. Comunicador para personas con parálisis cerebral severa</w:t>
      </w:r>
      <w:r>
        <w:rPr>
          <w:rFonts w:ascii="Arial" w:hAnsi="Arial" w:cs="Arial"/>
          <w:sz w:val="22"/>
          <w:szCs w:val="22"/>
        </w:rPr>
        <w:t xml:space="preserve">, </w:t>
      </w:r>
      <w:r w:rsidR="00DC0E30" w:rsidRPr="00DC0E30">
        <w:rPr>
          <w:rFonts w:ascii="Arial" w:hAnsi="Arial" w:cs="Arial"/>
          <w:sz w:val="22"/>
          <w:szCs w:val="22"/>
        </w:rPr>
        <w:t>VI Congreso de Microelectrónica Aplicad</w:t>
      </w:r>
      <w:r>
        <w:rPr>
          <w:rFonts w:ascii="Arial" w:hAnsi="Arial" w:cs="Arial"/>
          <w:sz w:val="22"/>
          <w:szCs w:val="22"/>
        </w:rPr>
        <w:t>a uEA2015</w:t>
      </w:r>
    </w:p>
    <w:p w:rsidR="00DC0E30" w:rsidRPr="00DC0E30" w:rsidRDefault="00DC0E30" w:rsidP="00DC0E30">
      <w:pPr>
        <w:pStyle w:val="Default"/>
        <w:spacing w:line="360" w:lineRule="auto"/>
        <w:jc w:val="both"/>
        <w:rPr>
          <w:rFonts w:ascii="Arial" w:hAnsi="Arial" w:cs="Arial"/>
          <w:sz w:val="22"/>
          <w:szCs w:val="22"/>
        </w:rPr>
      </w:pPr>
    </w:p>
    <w:p w:rsidR="00DC0E30" w:rsidRDefault="00AE1CC3" w:rsidP="00DC0E30">
      <w:pPr>
        <w:pStyle w:val="Default"/>
        <w:spacing w:line="360" w:lineRule="auto"/>
        <w:jc w:val="both"/>
        <w:rPr>
          <w:rFonts w:ascii="Arial" w:hAnsi="Arial" w:cs="Arial"/>
          <w:sz w:val="22"/>
          <w:szCs w:val="22"/>
        </w:rPr>
      </w:pPr>
      <w:r w:rsidRPr="00AE1CC3">
        <w:rPr>
          <w:rFonts w:ascii="Arial" w:hAnsi="Arial" w:cs="Arial"/>
          <w:sz w:val="22"/>
          <w:szCs w:val="22"/>
          <w:lang w:val="it-IT"/>
        </w:rPr>
        <w:t>L. Cuvelo, F. Gelsi, J. I. Gialonardo, F. H. Blasetti, F. A. Ferrari, M. C. Cordero</w:t>
      </w:r>
      <w:r>
        <w:rPr>
          <w:rFonts w:ascii="Arial" w:hAnsi="Arial" w:cs="Arial"/>
          <w:sz w:val="22"/>
          <w:szCs w:val="22"/>
          <w:lang w:val="it-IT"/>
        </w:rPr>
        <w:t xml:space="preserve">, </w:t>
      </w:r>
      <w:r w:rsidRPr="003C106B">
        <w:rPr>
          <w:rFonts w:ascii="Arial" w:hAnsi="Arial" w:cs="Arial"/>
          <w:i/>
          <w:sz w:val="22"/>
          <w:szCs w:val="22"/>
          <w:lang w:val="it-IT"/>
        </w:rPr>
        <w:t>C</w:t>
      </w:r>
      <w:r w:rsidR="00DC0E30" w:rsidRPr="003C106B">
        <w:rPr>
          <w:rFonts w:ascii="Arial" w:hAnsi="Arial" w:cs="Arial"/>
          <w:i/>
          <w:sz w:val="22"/>
          <w:szCs w:val="22"/>
          <w:lang w:val="it-IT"/>
        </w:rPr>
        <w:t xml:space="preserve">omunicador Android. </w:t>
      </w:r>
      <w:r w:rsidR="00DC0E30" w:rsidRPr="003C106B">
        <w:rPr>
          <w:rFonts w:ascii="Arial" w:hAnsi="Arial" w:cs="Arial"/>
          <w:i/>
          <w:sz w:val="22"/>
          <w:szCs w:val="22"/>
        </w:rPr>
        <w:t>Comunicador para personas con parálisis cerebral severa</w:t>
      </w:r>
      <w:r w:rsidR="00DC0E30" w:rsidRPr="00DC0E30">
        <w:rPr>
          <w:rFonts w:ascii="Arial" w:hAnsi="Arial" w:cs="Arial"/>
          <w:sz w:val="22"/>
          <w:szCs w:val="22"/>
        </w:rPr>
        <w:t>,</w:t>
      </w:r>
      <w:r>
        <w:rPr>
          <w:rFonts w:ascii="Arial" w:hAnsi="Arial" w:cs="Arial"/>
          <w:sz w:val="22"/>
          <w:szCs w:val="22"/>
        </w:rPr>
        <w:t xml:space="preserve"> </w:t>
      </w:r>
      <w:r w:rsidR="00DC0E30" w:rsidRPr="00AE1CC3">
        <w:rPr>
          <w:rFonts w:ascii="Arial" w:hAnsi="Arial" w:cs="Arial"/>
          <w:sz w:val="22"/>
          <w:szCs w:val="22"/>
        </w:rPr>
        <w:t>VI Congreso de Microelectrónica Aplicad</w:t>
      </w:r>
      <w:r>
        <w:rPr>
          <w:rFonts w:ascii="Arial" w:hAnsi="Arial" w:cs="Arial"/>
          <w:sz w:val="22"/>
          <w:szCs w:val="22"/>
        </w:rPr>
        <w:t>a uEA2015</w:t>
      </w:r>
    </w:p>
    <w:p w:rsidR="00C16C98" w:rsidRDefault="00C16C98" w:rsidP="00DC0E30">
      <w:pPr>
        <w:pStyle w:val="Default"/>
        <w:spacing w:line="360" w:lineRule="auto"/>
        <w:jc w:val="both"/>
        <w:rPr>
          <w:rFonts w:ascii="Arial" w:hAnsi="Arial" w:cs="Arial"/>
          <w:sz w:val="22"/>
          <w:szCs w:val="22"/>
        </w:rPr>
      </w:pPr>
    </w:p>
    <w:p w:rsidR="00C16C98" w:rsidRPr="00AE1CC3" w:rsidRDefault="00C16C98" w:rsidP="00DC0E30">
      <w:pPr>
        <w:pStyle w:val="Default"/>
        <w:spacing w:line="360" w:lineRule="auto"/>
        <w:jc w:val="both"/>
        <w:rPr>
          <w:rFonts w:ascii="Arial" w:hAnsi="Arial" w:cs="Arial"/>
          <w:sz w:val="22"/>
          <w:szCs w:val="22"/>
        </w:rPr>
      </w:pPr>
      <w:r w:rsidRPr="00C16C98">
        <w:rPr>
          <w:rFonts w:ascii="Arial" w:hAnsi="Arial" w:cs="Arial"/>
          <w:sz w:val="22"/>
          <w:szCs w:val="22"/>
        </w:rPr>
        <w:t>González</w:t>
      </w:r>
      <w:r>
        <w:rPr>
          <w:rFonts w:ascii="Arial" w:hAnsi="Arial" w:cs="Arial"/>
          <w:sz w:val="22"/>
          <w:szCs w:val="22"/>
        </w:rPr>
        <w:t xml:space="preserve"> M. L.,  </w:t>
      </w:r>
      <w:r w:rsidRPr="00C16C98">
        <w:rPr>
          <w:rFonts w:ascii="Arial" w:hAnsi="Arial" w:cs="Arial"/>
          <w:sz w:val="22"/>
          <w:szCs w:val="22"/>
        </w:rPr>
        <w:t>Ferrari</w:t>
      </w:r>
      <w:r>
        <w:rPr>
          <w:rFonts w:ascii="Arial" w:hAnsi="Arial" w:cs="Arial"/>
          <w:sz w:val="22"/>
          <w:szCs w:val="22"/>
        </w:rPr>
        <w:t xml:space="preserve"> F.A., </w:t>
      </w:r>
      <w:proofErr w:type="spellStart"/>
      <w:r w:rsidRPr="00C16C98">
        <w:rPr>
          <w:rFonts w:ascii="Arial" w:hAnsi="Arial" w:cs="Arial"/>
          <w:sz w:val="22"/>
          <w:szCs w:val="22"/>
        </w:rPr>
        <w:t>Isidori</w:t>
      </w:r>
      <w:proofErr w:type="spellEnd"/>
      <w:r w:rsidRPr="00C16C98">
        <w:rPr>
          <w:rFonts w:ascii="Arial" w:hAnsi="Arial" w:cs="Arial"/>
          <w:sz w:val="22"/>
          <w:szCs w:val="22"/>
        </w:rPr>
        <w:t xml:space="preserve"> </w:t>
      </w:r>
      <w:r>
        <w:rPr>
          <w:rFonts w:ascii="Arial" w:hAnsi="Arial" w:cs="Arial"/>
          <w:sz w:val="22"/>
          <w:szCs w:val="22"/>
        </w:rPr>
        <w:t xml:space="preserve">A. N. y </w:t>
      </w:r>
      <w:proofErr w:type="spellStart"/>
      <w:r w:rsidRPr="00C16C98">
        <w:rPr>
          <w:rFonts w:ascii="Arial" w:hAnsi="Arial" w:cs="Arial"/>
          <w:sz w:val="22"/>
          <w:szCs w:val="22"/>
        </w:rPr>
        <w:t>Sanmarco</w:t>
      </w:r>
      <w:proofErr w:type="spellEnd"/>
      <w:r>
        <w:rPr>
          <w:rFonts w:ascii="Arial" w:hAnsi="Arial" w:cs="Arial"/>
          <w:sz w:val="22"/>
          <w:szCs w:val="22"/>
        </w:rPr>
        <w:t xml:space="preserve"> E.D., </w:t>
      </w:r>
      <w:r w:rsidRPr="003C106B">
        <w:rPr>
          <w:rFonts w:ascii="Arial" w:hAnsi="Arial" w:cs="Arial"/>
          <w:i/>
          <w:sz w:val="22"/>
          <w:szCs w:val="22"/>
        </w:rPr>
        <w:t>Desarrollo de un sistema de comunicación alternativa y aumentativa en un proyecto de articulación Escuela Media-Universidad</w:t>
      </w:r>
      <w:r>
        <w:rPr>
          <w:rFonts w:ascii="Arial" w:hAnsi="Arial" w:cs="Arial"/>
          <w:sz w:val="22"/>
          <w:szCs w:val="22"/>
        </w:rPr>
        <w:t>, TE&amp;ET 2015</w:t>
      </w:r>
    </w:p>
    <w:sectPr w:rsidR="00C16C98" w:rsidRPr="00AE1CC3" w:rsidSect="00163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66927"/>
    <w:multiLevelType w:val="hybridMultilevel"/>
    <w:tmpl w:val="5546DB4C"/>
    <w:lvl w:ilvl="0" w:tplc="96A238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C153669"/>
    <w:multiLevelType w:val="hybridMultilevel"/>
    <w:tmpl w:val="3BA82C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6D3"/>
    <w:rsid w:val="00017937"/>
    <w:rsid w:val="0003067E"/>
    <w:rsid w:val="00047B65"/>
    <w:rsid w:val="0005690C"/>
    <w:rsid w:val="0006399E"/>
    <w:rsid w:val="00096329"/>
    <w:rsid w:val="000A3EA6"/>
    <w:rsid w:val="000C581C"/>
    <w:rsid w:val="000C61A6"/>
    <w:rsid w:val="000F33EC"/>
    <w:rsid w:val="000F4E96"/>
    <w:rsid w:val="0010145F"/>
    <w:rsid w:val="00104520"/>
    <w:rsid w:val="00117331"/>
    <w:rsid w:val="00124815"/>
    <w:rsid w:val="001543D3"/>
    <w:rsid w:val="00163E13"/>
    <w:rsid w:val="001B34BC"/>
    <w:rsid w:val="001D02B8"/>
    <w:rsid w:val="001E4926"/>
    <w:rsid w:val="00204B9B"/>
    <w:rsid w:val="002316D3"/>
    <w:rsid w:val="002520F5"/>
    <w:rsid w:val="00277C8C"/>
    <w:rsid w:val="002845A8"/>
    <w:rsid w:val="002A2AF4"/>
    <w:rsid w:val="002C1BBA"/>
    <w:rsid w:val="002C3D63"/>
    <w:rsid w:val="002C61DB"/>
    <w:rsid w:val="002C73C2"/>
    <w:rsid w:val="002D59B9"/>
    <w:rsid w:val="002E7FF7"/>
    <w:rsid w:val="003123D7"/>
    <w:rsid w:val="0031289A"/>
    <w:rsid w:val="0031779E"/>
    <w:rsid w:val="003300CE"/>
    <w:rsid w:val="00360174"/>
    <w:rsid w:val="00360B99"/>
    <w:rsid w:val="00391678"/>
    <w:rsid w:val="003C106B"/>
    <w:rsid w:val="003C46EA"/>
    <w:rsid w:val="00437B3C"/>
    <w:rsid w:val="00452402"/>
    <w:rsid w:val="004764C8"/>
    <w:rsid w:val="00482B03"/>
    <w:rsid w:val="0048357B"/>
    <w:rsid w:val="004E42C2"/>
    <w:rsid w:val="004F251D"/>
    <w:rsid w:val="0054363A"/>
    <w:rsid w:val="00560EBF"/>
    <w:rsid w:val="00584842"/>
    <w:rsid w:val="00584C58"/>
    <w:rsid w:val="005F46E3"/>
    <w:rsid w:val="005F6937"/>
    <w:rsid w:val="00604A17"/>
    <w:rsid w:val="006053CC"/>
    <w:rsid w:val="006127F9"/>
    <w:rsid w:val="006508BC"/>
    <w:rsid w:val="00655F2F"/>
    <w:rsid w:val="00661349"/>
    <w:rsid w:val="006B3C7C"/>
    <w:rsid w:val="006E1407"/>
    <w:rsid w:val="006F365D"/>
    <w:rsid w:val="00764E3F"/>
    <w:rsid w:val="007E4677"/>
    <w:rsid w:val="00874753"/>
    <w:rsid w:val="0088714F"/>
    <w:rsid w:val="008D4A02"/>
    <w:rsid w:val="008E5146"/>
    <w:rsid w:val="008E6EAB"/>
    <w:rsid w:val="00914072"/>
    <w:rsid w:val="0091493B"/>
    <w:rsid w:val="00915B56"/>
    <w:rsid w:val="0093443A"/>
    <w:rsid w:val="0095041B"/>
    <w:rsid w:val="0098594D"/>
    <w:rsid w:val="009B40BE"/>
    <w:rsid w:val="009F0C48"/>
    <w:rsid w:val="00A35A38"/>
    <w:rsid w:val="00A35B62"/>
    <w:rsid w:val="00A91882"/>
    <w:rsid w:val="00A92870"/>
    <w:rsid w:val="00A9582B"/>
    <w:rsid w:val="00AA7D1E"/>
    <w:rsid w:val="00AB3AA0"/>
    <w:rsid w:val="00AB7441"/>
    <w:rsid w:val="00AE1CC3"/>
    <w:rsid w:val="00AE247A"/>
    <w:rsid w:val="00AF6E75"/>
    <w:rsid w:val="00B05986"/>
    <w:rsid w:val="00B43059"/>
    <w:rsid w:val="00B8267D"/>
    <w:rsid w:val="00B87BB9"/>
    <w:rsid w:val="00BD0BD8"/>
    <w:rsid w:val="00C167BC"/>
    <w:rsid w:val="00C16C98"/>
    <w:rsid w:val="00C74E80"/>
    <w:rsid w:val="00CA7EE1"/>
    <w:rsid w:val="00CB00F8"/>
    <w:rsid w:val="00CC393A"/>
    <w:rsid w:val="00CC64F2"/>
    <w:rsid w:val="00D82826"/>
    <w:rsid w:val="00DA061A"/>
    <w:rsid w:val="00DA0698"/>
    <w:rsid w:val="00DA71D4"/>
    <w:rsid w:val="00DC0E30"/>
    <w:rsid w:val="00E345D1"/>
    <w:rsid w:val="00E564A2"/>
    <w:rsid w:val="00EA3E69"/>
    <w:rsid w:val="00FD48C3"/>
    <w:rsid w:val="00FD4ABA"/>
    <w:rsid w:val="00FF1D71"/>
    <w:rsid w:val="00FF546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16D3"/>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0C61A6"/>
    <w:rPr>
      <w:color w:val="0000FF" w:themeColor="hyperlink"/>
      <w:u w:val="single"/>
    </w:rPr>
  </w:style>
  <w:style w:type="table" w:styleId="Tablaconcuadrcula">
    <w:name w:val="Table Grid"/>
    <w:basedOn w:val="Tablacontema"/>
    <w:uiPriority w:val="59"/>
    <w:rsid w:val="002C1BBA"/>
    <w:pPr>
      <w:spacing w:after="0" w:line="240" w:lineRule="auto"/>
    </w:pPr>
    <w:tblPr/>
  </w:style>
  <w:style w:type="paragraph" w:styleId="Prrafodelista">
    <w:name w:val="List Paragraph"/>
    <w:basedOn w:val="Normal"/>
    <w:uiPriority w:val="34"/>
    <w:qFormat/>
    <w:rsid w:val="006E1407"/>
    <w:pPr>
      <w:ind w:left="720"/>
      <w:contextualSpacing/>
    </w:pPr>
  </w:style>
  <w:style w:type="table" w:styleId="Tablacontema">
    <w:name w:val="Table Theme"/>
    <w:basedOn w:val="Tablanormal"/>
    <w:uiPriority w:val="99"/>
    <w:semiHidden/>
    <w:unhideWhenUsed/>
    <w:rsid w:val="00B8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18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16D3"/>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0C61A6"/>
    <w:rPr>
      <w:color w:val="0000FF" w:themeColor="hyperlink"/>
      <w:u w:val="single"/>
    </w:rPr>
  </w:style>
  <w:style w:type="table" w:styleId="Tablaconcuadrcula">
    <w:name w:val="Table Grid"/>
    <w:basedOn w:val="Tablacontema"/>
    <w:uiPriority w:val="59"/>
    <w:rsid w:val="002C1BBA"/>
    <w:pPr>
      <w:spacing w:after="0" w:line="240" w:lineRule="auto"/>
    </w:pPr>
    <w:tblPr/>
  </w:style>
  <w:style w:type="paragraph" w:styleId="Prrafodelista">
    <w:name w:val="List Paragraph"/>
    <w:basedOn w:val="Normal"/>
    <w:uiPriority w:val="34"/>
    <w:qFormat/>
    <w:rsid w:val="006E1407"/>
    <w:pPr>
      <w:ind w:left="720"/>
      <w:contextualSpacing/>
    </w:pPr>
  </w:style>
  <w:style w:type="table" w:styleId="Tablacontema">
    <w:name w:val="Table Theme"/>
    <w:basedOn w:val="Tablanormal"/>
    <w:uiPriority w:val="99"/>
    <w:semiHidden/>
    <w:unhideWhenUsed/>
    <w:rsid w:val="00B8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18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i_g@yahoo.es" TargetMode="External"/><Relationship Id="rId13" Type="http://schemas.microsoft.com/office/2007/relationships/diagramDrawing" Target="diagrams/drawing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lavioaferrari@gmail.com" TargetMode="Externa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mailto:dispos@ing.unlp.edu.ar"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64F54C-E015-4E0E-ACC5-4EF5FCE09D03}" type="doc">
      <dgm:prSet loTypeId="urn:microsoft.com/office/officeart/2005/8/layout/bProcess3" loCatId="process" qsTypeId="urn:microsoft.com/office/officeart/2005/8/quickstyle/simple3" qsCatId="simple" csTypeId="urn:microsoft.com/office/officeart/2005/8/colors/accent0_1" csCatId="mainScheme" phldr="1"/>
      <dgm:spPr/>
      <dgm:t>
        <a:bodyPr/>
        <a:lstStyle/>
        <a:p>
          <a:endParaRPr lang="es-AR"/>
        </a:p>
      </dgm:t>
    </dgm:pt>
    <dgm:pt modelId="{4B2BB0ED-3290-4E23-9658-316CEBACE03A}">
      <dgm:prSet phldrT="[Texto]"/>
      <dgm:spPr>
        <a:xfrm>
          <a:off x="485141" y="687"/>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Reconocimiento de necesidades de desarrollo del dispositivo</a:t>
          </a:r>
        </a:p>
      </dgm:t>
    </dgm:pt>
    <dgm:pt modelId="{0A289020-82B6-44C7-BBF8-77735B8AF2F1}" type="parTrans" cxnId="{A160C997-2F8C-4687-A53E-E8AF0017E4F7}">
      <dgm:prSet/>
      <dgm:spPr/>
      <dgm:t>
        <a:bodyPr/>
        <a:lstStyle/>
        <a:p>
          <a:pPr algn="ctr"/>
          <a:endParaRPr lang="es-AR">
            <a:latin typeface="Arial" panose="020B0604020202020204" pitchFamily="34" charset="0"/>
            <a:cs typeface="Arial" panose="020B0604020202020204" pitchFamily="34" charset="0"/>
          </a:endParaRPr>
        </a:p>
      </dgm:t>
    </dgm:pt>
    <dgm:pt modelId="{3315D85D-663C-4FE0-8FC0-6D2AC632C054}" type="sibTrans" cxnId="{A160C997-2F8C-4687-A53E-E8AF0017E4F7}">
      <dgm:prSet/>
      <dgm:spPr>
        <a:xfrm>
          <a:off x="1755542" y="336627"/>
          <a:ext cx="262006" cy="91440"/>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C5D95DA-A4E8-4F4E-897C-5AAB76B6215C}">
      <dgm:prSet phldrT="[Texto]"/>
      <dgm:spPr>
        <a:xfrm>
          <a:off x="2049949" y="687"/>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Analisis del caso. Determinación de especificaciones de uso y técnicas</a:t>
          </a:r>
        </a:p>
      </dgm:t>
    </dgm:pt>
    <dgm:pt modelId="{013BF4AD-AA7E-479C-8E9E-C3FDD303665F}" type="parTrans" cxnId="{72E5CF78-8A27-4743-AB68-6A81561D9133}">
      <dgm:prSet/>
      <dgm:spPr/>
      <dgm:t>
        <a:bodyPr/>
        <a:lstStyle/>
        <a:p>
          <a:pPr algn="ctr"/>
          <a:endParaRPr lang="es-AR">
            <a:latin typeface="Arial" panose="020B0604020202020204" pitchFamily="34" charset="0"/>
            <a:cs typeface="Arial" panose="020B0604020202020204" pitchFamily="34" charset="0"/>
          </a:endParaRPr>
        </a:p>
      </dgm:t>
    </dgm:pt>
    <dgm:pt modelId="{31D5EF96-8839-474A-B297-EA1B45374D16}" type="sibTrans" cxnId="{72E5CF78-8A27-4743-AB68-6A81561D9133}">
      <dgm:prSet/>
      <dgm:spPr>
        <a:xfrm>
          <a:off x="3320350" y="336627"/>
          <a:ext cx="262006" cy="91440"/>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79AA201E-C814-498B-AFA5-1A21B3E7346F}">
      <dgm:prSet phldrT="[Texto]"/>
      <dgm:spPr>
        <a:xfrm>
          <a:off x="3614757" y="687"/>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Elección de Software y diseño de Hardware</a:t>
          </a:r>
        </a:p>
      </dgm:t>
    </dgm:pt>
    <dgm:pt modelId="{755BF36E-2D65-460F-81DC-7823656FB23D}" type="parTrans" cxnId="{F9DFD0AD-5313-4764-BC7A-8D3582CDBDBE}">
      <dgm:prSet/>
      <dgm:spPr/>
      <dgm:t>
        <a:bodyPr/>
        <a:lstStyle/>
        <a:p>
          <a:pPr algn="ctr"/>
          <a:endParaRPr lang="es-AR">
            <a:latin typeface="Arial" panose="020B0604020202020204" pitchFamily="34" charset="0"/>
            <a:cs typeface="Arial" panose="020B0604020202020204" pitchFamily="34" charset="0"/>
          </a:endParaRPr>
        </a:p>
      </dgm:t>
    </dgm:pt>
    <dgm:pt modelId="{DE8029E4-8F5C-4B46-9027-D24430F38DF1}" type="sibTrans" cxnId="{F9DFD0AD-5313-4764-BC7A-8D3582CDBDBE}">
      <dgm:prSet/>
      <dgm:spPr>
        <a:xfrm>
          <a:off x="1121242" y="762208"/>
          <a:ext cx="3129615" cy="262006"/>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F7FFC4E-E12B-4F00-997F-0AE3748A18CD}">
      <dgm:prSet phldrT="[Texto]"/>
      <dgm:spPr>
        <a:xfrm>
          <a:off x="485141" y="1056614"/>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Construcción de prototipo</a:t>
          </a:r>
        </a:p>
      </dgm:t>
    </dgm:pt>
    <dgm:pt modelId="{6C1ED176-AC4C-4D0A-BCC8-FE0EC682AC36}" type="parTrans" cxnId="{A17EB7A1-5A3B-46AD-B01C-908F28AE1106}">
      <dgm:prSet/>
      <dgm:spPr/>
      <dgm:t>
        <a:bodyPr/>
        <a:lstStyle/>
        <a:p>
          <a:pPr algn="ctr"/>
          <a:endParaRPr lang="es-AR">
            <a:latin typeface="Arial" panose="020B0604020202020204" pitchFamily="34" charset="0"/>
            <a:cs typeface="Arial" panose="020B0604020202020204" pitchFamily="34" charset="0"/>
          </a:endParaRPr>
        </a:p>
      </dgm:t>
    </dgm:pt>
    <dgm:pt modelId="{80A8A749-8306-47E2-997A-BF94F09BA35D}" type="sibTrans" cxnId="{A17EB7A1-5A3B-46AD-B01C-908F28AE1106}">
      <dgm:prSet/>
      <dgm:spPr>
        <a:xfrm>
          <a:off x="1755542" y="1392554"/>
          <a:ext cx="269664" cy="91440"/>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BEF0DDA3-C67E-45AD-9FF2-A9BC7F2208E6}">
      <dgm:prSet phldrT="[Texto]"/>
      <dgm:spPr>
        <a:xfrm>
          <a:off x="2057607" y="1056614"/>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Prueba en  laboratorio y análisis de fallos</a:t>
          </a:r>
        </a:p>
      </dgm:t>
    </dgm:pt>
    <dgm:pt modelId="{51484ADF-D178-46F8-B720-9CE7A345409B}" type="parTrans" cxnId="{1F39B0AD-DF99-4282-8D38-D36301D319D3}">
      <dgm:prSet/>
      <dgm:spPr/>
      <dgm:t>
        <a:bodyPr/>
        <a:lstStyle/>
        <a:p>
          <a:pPr algn="ctr"/>
          <a:endParaRPr lang="es-AR">
            <a:latin typeface="Arial" panose="020B0604020202020204" pitchFamily="34" charset="0"/>
            <a:cs typeface="Arial" panose="020B0604020202020204" pitchFamily="34" charset="0"/>
          </a:endParaRPr>
        </a:p>
      </dgm:t>
    </dgm:pt>
    <dgm:pt modelId="{E0A2D54D-D00D-4D76-A984-74F0C03E75FA}" type="sibTrans" cxnId="{1F39B0AD-DF99-4282-8D38-D36301D319D3}">
      <dgm:prSet/>
      <dgm:spPr>
        <a:xfrm>
          <a:off x="3328009" y="1392554"/>
          <a:ext cx="254347" cy="91440"/>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93BFA04-DDEC-4AB1-B649-6676FF4265FE}">
      <dgm:prSet/>
      <dgm:spPr>
        <a:xfrm>
          <a:off x="3614757" y="1056614"/>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Prueba en campo por usuarios beneficiarios. Ajustes</a:t>
          </a:r>
        </a:p>
      </dgm:t>
    </dgm:pt>
    <dgm:pt modelId="{E39F69B2-AC3A-415C-8E90-4433DDA31675}" type="parTrans" cxnId="{4A54CBAC-F549-45E9-BA24-A8AF733FEFEF}">
      <dgm:prSet/>
      <dgm:spPr/>
      <dgm:t>
        <a:bodyPr/>
        <a:lstStyle/>
        <a:p>
          <a:pPr algn="ctr"/>
          <a:endParaRPr lang="es-AR">
            <a:latin typeface="Arial" panose="020B0604020202020204" pitchFamily="34" charset="0"/>
            <a:cs typeface="Arial" panose="020B0604020202020204" pitchFamily="34" charset="0"/>
          </a:endParaRPr>
        </a:p>
      </dgm:t>
    </dgm:pt>
    <dgm:pt modelId="{894E4788-CCF7-4BC4-83A8-BC5CA110DD71}" type="sibTrans" cxnId="{4A54CBAC-F549-45E9-BA24-A8AF733FEFEF}">
      <dgm:prSet/>
      <dgm:spPr>
        <a:xfrm>
          <a:off x="1121242" y="1818135"/>
          <a:ext cx="3129615" cy="262006"/>
        </a:xfrm>
        <a:noFill/>
        <a:ln w="9525" cap="flat" cmpd="sng" algn="ctr">
          <a:solidFill>
            <a:sysClr val="windowText" lastClr="000000">
              <a:hueOff val="0"/>
              <a:satOff val="0"/>
              <a:lumOff val="0"/>
              <a:alphaOff val="0"/>
            </a:sysClr>
          </a:solidFill>
          <a:prstDash val="solid"/>
          <a:tailEnd type="arrow"/>
        </a:ln>
        <a:effectLst/>
      </dgm:spPr>
      <dgm:t>
        <a:bodyPr/>
        <a:lstStyle/>
        <a:p>
          <a:pPr algn="ctr"/>
          <a:endPar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3000E49-5326-4A9B-9188-232DC154C148}">
      <dgm:prSet/>
      <dgm:spPr>
        <a:xfrm>
          <a:off x="485141" y="2112541"/>
          <a:ext cx="1272201" cy="76332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es-AR">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Dispositivo terminado. Entrega al usuario </a:t>
          </a:r>
        </a:p>
      </dgm:t>
    </dgm:pt>
    <dgm:pt modelId="{55C44E43-BCA0-4ECA-A5E6-348FB605E867}" type="parTrans" cxnId="{E7AA8E4C-8F66-4C51-802D-0206078B0857}">
      <dgm:prSet/>
      <dgm:spPr/>
      <dgm:t>
        <a:bodyPr/>
        <a:lstStyle/>
        <a:p>
          <a:pPr algn="ctr"/>
          <a:endParaRPr lang="es-AR">
            <a:latin typeface="Arial" panose="020B0604020202020204" pitchFamily="34" charset="0"/>
            <a:cs typeface="Arial" panose="020B0604020202020204" pitchFamily="34" charset="0"/>
          </a:endParaRPr>
        </a:p>
      </dgm:t>
    </dgm:pt>
    <dgm:pt modelId="{BA2FBB81-9BF3-49BC-A3E5-6E2EA151D9F5}" type="sibTrans" cxnId="{E7AA8E4C-8F66-4C51-802D-0206078B0857}">
      <dgm:prSet/>
      <dgm:spPr/>
      <dgm:t>
        <a:bodyPr/>
        <a:lstStyle/>
        <a:p>
          <a:pPr algn="ctr"/>
          <a:endParaRPr lang="es-AR">
            <a:latin typeface="Arial" panose="020B0604020202020204" pitchFamily="34" charset="0"/>
            <a:cs typeface="Arial" panose="020B0604020202020204" pitchFamily="34" charset="0"/>
          </a:endParaRPr>
        </a:p>
      </dgm:t>
    </dgm:pt>
    <dgm:pt modelId="{BED9E5E4-A275-4F10-B078-F314543905AB}" type="pres">
      <dgm:prSet presAssocID="{CB64F54C-E015-4E0E-ACC5-4EF5FCE09D03}" presName="Name0" presStyleCnt="0">
        <dgm:presLayoutVars>
          <dgm:dir/>
          <dgm:resizeHandles val="exact"/>
        </dgm:presLayoutVars>
      </dgm:prSet>
      <dgm:spPr/>
      <dgm:t>
        <a:bodyPr/>
        <a:lstStyle/>
        <a:p>
          <a:endParaRPr lang="es-AR"/>
        </a:p>
      </dgm:t>
    </dgm:pt>
    <dgm:pt modelId="{7B6ACE46-903F-4183-BFA5-C1924FB12FA1}" type="pres">
      <dgm:prSet presAssocID="{4B2BB0ED-3290-4E23-9658-316CEBACE03A}" presName="node" presStyleLbl="node1" presStyleIdx="0" presStyleCnt="7">
        <dgm:presLayoutVars>
          <dgm:bulletEnabled val="1"/>
        </dgm:presLayoutVars>
      </dgm:prSet>
      <dgm:spPr>
        <a:prstGeom prst="rect">
          <a:avLst/>
        </a:prstGeom>
      </dgm:spPr>
      <dgm:t>
        <a:bodyPr/>
        <a:lstStyle/>
        <a:p>
          <a:endParaRPr lang="es-AR"/>
        </a:p>
      </dgm:t>
    </dgm:pt>
    <dgm:pt modelId="{4806BDF9-7663-4053-A716-E29CA0103AFC}" type="pres">
      <dgm:prSet presAssocID="{3315D85D-663C-4FE0-8FC0-6D2AC632C054}" presName="sibTrans" presStyleLbl="sibTrans1D1" presStyleIdx="0" presStyleCnt="6"/>
      <dgm:spPr>
        <a:custGeom>
          <a:avLst/>
          <a:gdLst/>
          <a:ahLst/>
          <a:cxnLst/>
          <a:rect l="0" t="0" r="0" b="0"/>
          <a:pathLst>
            <a:path>
              <a:moveTo>
                <a:pt x="0" y="45720"/>
              </a:moveTo>
              <a:lnTo>
                <a:pt x="262006" y="45720"/>
              </a:lnTo>
            </a:path>
          </a:pathLst>
        </a:custGeom>
      </dgm:spPr>
      <dgm:t>
        <a:bodyPr/>
        <a:lstStyle/>
        <a:p>
          <a:endParaRPr lang="es-AR"/>
        </a:p>
      </dgm:t>
    </dgm:pt>
    <dgm:pt modelId="{581DA1AA-858E-4C24-9A29-F36225B69EED}" type="pres">
      <dgm:prSet presAssocID="{3315D85D-663C-4FE0-8FC0-6D2AC632C054}" presName="connectorText" presStyleLbl="sibTrans1D1" presStyleIdx="0" presStyleCnt="6"/>
      <dgm:spPr/>
      <dgm:t>
        <a:bodyPr/>
        <a:lstStyle/>
        <a:p>
          <a:endParaRPr lang="es-AR"/>
        </a:p>
      </dgm:t>
    </dgm:pt>
    <dgm:pt modelId="{94F0409F-A854-40DC-BEB1-5384E09CBC0D}" type="pres">
      <dgm:prSet presAssocID="{EC5D95DA-A4E8-4F4E-897C-5AAB76B6215C}" presName="node" presStyleLbl="node1" presStyleIdx="1" presStyleCnt="7">
        <dgm:presLayoutVars>
          <dgm:bulletEnabled val="1"/>
        </dgm:presLayoutVars>
      </dgm:prSet>
      <dgm:spPr>
        <a:prstGeom prst="rect">
          <a:avLst/>
        </a:prstGeom>
      </dgm:spPr>
      <dgm:t>
        <a:bodyPr/>
        <a:lstStyle/>
        <a:p>
          <a:endParaRPr lang="es-AR"/>
        </a:p>
      </dgm:t>
    </dgm:pt>
    <dgm:pt modelId="{91764D53-78E5-4DBA-922B-67C6A297C8F9}" type="pres">
      <dgm:prSet presAssocID="{31D5EF96-8839-474A-B297-EA1B45374D16}" presName="sibTrans" presStyleLbl="sibTrans1D1" presStyleIdx="1" presStyleCnt="6"/>
      <dgm:spPr>
        <a:custGeom>
          <a:avLst/>
          <a:gdLst/>
          <a:ahLst/>
          <a:cxnLst/>
          <a:rect l="0" t="0" r="0" b="0"/>
          <a:pathLst>
            <a:path>
              <a:moveTo>
                <a:pt x="0" y="45720"/>
              </a:moveTo>
              <a:lnTo>
                <a:pt x="262006" y="45720"/>
              </a:lnTo>
            </a:path>
          </a:pathLst>
        </a:custGeom>
      </dgm:spPr>
      <dgm:t>
        <a:bodyPr/>
        <a:lstStyle/>
        <a:p>
          <a:endParaRPr lang="es-AR"/>
        </a:p>
      </dgm:t>
    </dgm:pt>
    <dgm:pt modelId="{45AA913E-A078-4882-8B64-B670307A6451}" type="pres">
      <dgm:prSet presAssocID="{31D5EF96-8839-474A-B297-EA1B45374D16}" presName="connectorText" presStyleLbl="sibTrans1D1" presStyleIdx="1" presStyleCnt="6"/>
      <dgm:spPr/>
      <dgm:t>
        <a:bodyPr/>
        <a:lstStyle/>
        <a:p>
          <a:endParaRPr lang="es-AR"/>
        </a:p>
      </dgm:t>
    </dgm:pt>
    <dgm:pt modelId="{34C83F1D-8F62-4FB5-B1D2-2DBD47D29E22}" type="pres">
      <dgm:prSet presAssocID="{79AA201E-C814-498B-AFA5-1A21B3E7346F}" presName="node" presStyleLbl="node1" presStyleIdx="2" presStyleCnt="7">
        <dgm:presLayoutVars>
          <dgm:bulletEnabled val="1"/>
        </dgm:presLayoutVars>
      </dgm:prSet>
      <dgm:spPr>
        <a:prstGeom prst="rect">
          <a:avLst/>
        </a:prstGeom>
      </dgm:spPr>
      <dgm:t>
        <a:bodyPr/>
        <a:lstStyle/>
        <a:p>
          <a:endParaRPr lang="es-AR"/>
        </a:p>
      </dgm:t>
    </dgm:pt>
    <dgm:pt modelId="{BF542F3A-3799-47FA-8D0B-D8AA6EA5D947}" type="pres">
      <dgm:prSet presAssocID="{DE8029E4-8F5C-4B46-9027-D24430F38DF1}" presName="sibTrans" presStyleLbl="sibTrans1D1" presStyleIdx="2" presStyleCnt="6"/>
      <dgm:spPr>
        <a:custGeom>
          <a:avLst/>
          <a:gdLst/>
          <a:ahLst/>
          <a:cxnLst/>
          <a:rect l="0" t="0" r="0" b="0"/>
          <a:pathLst>
            <a:path>
              <a:moveTo>
                <a:pt x="3129615" y="0"/>
              </a:moveTo>
              <a:lnTo>
                <a:pt x="3129615" y="148103"/>
              </a:lnTo>
              <a:lnTo>
                <a:pt x="0" y="148103"/>
              </a:lnTo>
              <a:lnTo>
                <a:pt x="0" y="262006"/>
              </a:lnTo>
            </a:path>
          </a:pathLst>
        </a:custGeom>
      </dgm:spPr>
      <dgm:t>
        <a:bodyPr/>
        <a:lstStyle/>
        <a:p>
          <a:endParaRPr lang="es-AR"/>
        </a:p>
      </dgm:t>
    </dgm:pt>
    <dgm:pt modelId="{67A6D262-6714-4500-B774-E71A31DC6588}" type="pres">
      <dgm:prSet presAssocID="{DE8029E4-8F5C-4B46-9027-D24430F38DF1}" presName="connectorText" presStyleLbl="sibTrans1D1" presStyleIdx="2" presStyleCnt="6"/>
      <dgm:spPr/>
      <dgm:t>
        <a:bodyPr/>
        <a:lstStyle/>
        <a:p>
          <a:endParaRPr lang="es-AR"/>
        </a:p>
      </dgm:t>
    </dgm:pt>
    <dgm:pt modelId="{CFA2413C-BDB3-46A8-9CB8-0D8173B2057A}" type="pres">
      <dgm:prSet presAssocID="{CF7FFC4E-E12B-4F00-997F-0AE3748A18CD}" presName="node" presStyleLbl="node1" presStyleIdx="3" presStyleCnt="7">
        <dgm:presLayoutVars>
          <dgm:bulletEnabled val="1"/>
        </dgm:presLayoutVars>
      </dgm:prSet>
      <dgm:spPr>
        <a:prstGeom prst="rect">
          <a:avLst/>
        </a:prstGeom>
      </dgm:spPr>
      <dgm:t>
        <a:bodyPr/>
        <a:lstStyle/>
        <a:p>
          <a:endParaRPr lang="es-AR"/>
        </a:p>
      </dgm:t>
    </dgm:pt>
    <dgm:pt modelId="{5F1BBBB7-344D-4173-ABC1-5D3348F6F1B9}" type="pres">
      <dgm:prSet presAssocID="{80A8A749-8306-47E2-997A-BF94F09BA35D}" presName="sibTrans" presStyleLbl="sibTrans1D1" presStyleIdx="3" presStyleCnt="6"/>
      <dgm:spPr>
        <a:custGeom>
          <a:avLst/>
          <a:gdLst/>
          <a:ahLst/>
          <a:cxnLst/>
          <a:rect l="0" t="0" r="0" b="0"/>
          <a:pathLst>
            <a:path>
              <a:moveTo>
                <a:pt x="0" y="45720"/>
              </a:moveTo>
              <a:lnTo>
                <a:pt x="269664" y="45720"/>
              </a:lnTo>
            </a:path>
          </a:pathLst>
        </a:custGeom>
      </dgm:spPr>
      <dgm:t>
        <a:bodyPr/>
        <a:lstStyle/>
        <a:p>
          <a:endParaRPr lang="es-AR"/>
        </a:p>
      </dgm:t>
    </dgm:pt>
    <dgm:pt modelId="{B9FC689A-02D8-4D72-8B1C-2CEFC79EA733}" type="pres">
      <dgm:prSet presAssocID="{80A8A749-8306-47E2-997A-BF94F09BA35D}" presName="connectorText" presStyleLbl="sibTrans1D1" presStyleIdx="3" presStyleCnt="6"/>
      <dgm:spPr/>
      <dgm:t>
        <a:bodyPr/>
        <a:lstStyle/>
        <a:p>
          <a:endParaRPr lang="es-AR"/>
        </a:p>
      </dgm:t>
    </dgm:pt>
    <dgm:pt modelId="{B2E01282-B8B8-4D68-BE80-E1C0271DCE2B}" type="pres">
      <dgm:prSet presAssocID="{BEF0DDA3-C67E-45AD-9FF2-A9BC7F2208E6}" presName="node" presStyleLbl="node1" presStyleIdx="4" presStyleCnt="7" custLinFactNeighborX="602" custLinFactNeighborY="0">
        <dgm:presLayoutVars>
          <dgm:bulletEnabled val="1"/>
        </dgm:presLayoutVars>
      </dgm:prSet>
      <dgm:spPr>
        <a:prstGeom prst="rect">
          <a:avLst/>
        </a:prstGeom>
      </dgm:spPr>
      <dgm:t>
        <a:bodyPr/>
        <a:lstStyle/>
        <a:p>
          <a:endParaRPr lang="es-AR"/>
        </a:p>
      </dgm:t>
    </dgm:pt>
    <dgm:pt modelId="{CC5A348A-454A-4B2F-BF0D-2D20B4B50B94}" type="pres">
      <dgm:prSet presAssocID="{E0A2D54D-D00D-4D76-A984-74F0C03E75FA}" presName="sibTrans" presStyleLbl="sibTrans1D1" presStyleIdx="4" presStyleCnt="6"/>
      <dgm:spPr>
        <a:custGeom>
          <a:avLst/>
          <a:gdLst/>
          <a:ahLst/>
          <a:cxnLst/>
          <a:rect l="0" t="0" r="0" b="0"/>
          <a:pathLst>
            <a:path>
              <a:moveTo>
                <a:pt x="0" y="45720"/>
              </a:moveTo>
              <a:lnTo>
                <a:pt x="254347" y="45720"/>
              </a:lnTo>
            </a:path>
          </a:pathLst>
        </a:custGeom>
      </dgm:spPr>
      <dgm:t>
        <a:bodyPr/>
        <a:lstStyle/>
        <a:p>
          <a:endParaRPr lang="es-AR"/>
        </a:p>
      </dgm:t>
    </dgm:pt>
    <dgm:pt modelId="{32CDC871-9943-4B19-B6F2-A18B96208F60}" type="pres">
      <dgm:prSet presAssocID="{E0A2D54D-D00D-4D76-A984-74F0C03E75FA}" presName="connectorText" presStyleLbl="sibTrans1D1" presStyleIdx="4" presStyleCnt="6"/>
      <dgm:spPr/>
      <dgm:t>
        <a:bodyPr/>
        <a:lstStyle/>
        <a:p>
          <a:endParaRPr lang="es-AR"/>
        </a:p>
      </dgm:t>
    </dgm:pt>
    <dgm:pt modelId="{2AF10CB2-9E5D-44E4-9651-A2ED97838F1B}" type="pres">
      <dgm:prSet presAssocID="{E93BFA04-DDEC-4AB1-B649-6676FF4265FE}" presName="node" presStyleLbl="node1" presStyleIdx="5" presStyleCnt="7">
        <dgm:presLayoutVars>
          <dgm:bulletEnabled val="1"/>
        </dgm:presLayoutVars>
      </dgm:prSet>
      <dgm:spPr>
        <a:prstGeom prst="rect">
          <a:avLst/>
        </a:prstGeom>
      </dgm:spPr>
      <dgm:t>
        <a:bodyPr/>
        <a:lstStyle/>
        <a:p>
          <a:endParaRPr lang="es-AR"/>
        </a:p>
      </dgm:t>
    </dgm:pt>
    <dgm:pt modelId="{E85213E6-F1FA-4E6C-AC2A-2BBD84E574BC}" type="pres">
      <dgm:prSet presAssocID="{894E4788-CCF7-4BC4-83A8-BC5CA110DD71}" presName="sibTrans" presStyleLbl="sibTrans1D1" presStyleIdx="5" presStyleCnt="6"/>
      <dgm:spPr>
        <a:custGeom>
          <a:avLst/>
          <a:gdLst/>
          <a:ahLst/>
          <a:cxnLst/>
          <a:rect l="0" t="0" r="0" b="0"/>
          <a:pathLst>
            <a:path>
              <a:moveTo>
                <a:pt x="3129615" y="0"/>
              </a:moveTo>
              <a:lnTo>
                <a:pt x="3129615" y="148103"/>
              </a:lnTo>
              <a:lnTo>
                <a:pt x="0" y="148103"/>
              </a:lnTo>
              <a:lnTo>
                <a:pt x="0" y="262006"/>
              </a:lnTo>
            </a:path>
          </a:pathLst>
        </a:custGeom>
      </dgm:spPr>
      <dgm:t>
        <a:bodyPr/>
        <a:lstStyle/>
        <a:p>
          <a:endParaRPr lang="es-AR"/>
        </a:p>
      </dgm:t>
    </dgm:pt>
    <dgm:pt modelId="{DBB98023-0440-453F-956E-7ECB6680B55A}" type="pres">
      <dgm:prSet presAssocID="{894E4788-CCF7-4BC4-83A8-BC5CA110DD71}" presName="connectorText" presStyleLbl="sibTrans1D1" presStyleIdx="5" presStyleCnt="6"/>
      <dgm:spPr/>
      <dgm:t>
        <a:bodyPr/>
        <a:lstStyle/>
        <a:p>
          <a:endParaRPr lang="es-AR"/>
        </a:p>
      </dgm:t>
    </dgm:pt>
    <dgm:pt modelId="{A016F39E-92A4-4F48-8EC9-BF0BA55CB979}" type="pres">
      <dgm:prSet presAssocID="{83000E49-5326-4A9B-9188-232DC154C148}" presName="node" presStyleLbl="node1" presStyleIdx="6" presStyleCnt="7">
        <dgm:presLayoutVars>
          <dgm:bulletEnabled val="1"/>
        </dgm:presLayoutVars>
      </dgm:prSet>
      <dgm:spPr>
        <a:prstGeom prst="rect">
          <a:avLst/>
        </a:prstGeom>
      </dgm:spPr>
      <dgm:t>
        <a:bodyPr/>
        <a:lstStyle/>
        <a:p>
          <a:endParaRPr lang="es-AR"/>
        </a:p>
      </dgm:t>
    </dgm:pt>
  </dgm:ptLst>
  <dgm:cxnLst>
    <dgm:cxn modelId="{2ADB1650-1EFF-4ADF-B42D-4F4651C7883C}" type="presOf" srcId="{BEF0DDA3-C67E-45AD-9FF2-A9BC7F2208E6}" destId="{B2E01282-B8B8-4D68-BE80-E1C0271DCE2B}" srcOrd="0" destOrd="0" presId="urn:microsoft.com/office/officeart/2005/8/layout/bProcess3"/>
    <dgm:cxn modelId="{25F2115A-1936-4805-8254-72F9A60124EA}" type="presOf" srcId="{EC5D95DA-A4E8-4F4E-897C-5AAB76B6215C}" destId="{94F0409F-A854-40DC-BEB1-5384E09CBC0D}" srcOrd="0" destOrd="0" presId="urn:microsoft.com/office/officeart/2005/8/layout/bProcess3"/>
    <dgm:cxn modelId="{3B6EAB2F-457C-44E6-A6B9-19A3FA102243}" type="presOf" srcId="{80A8A749-8306-47E2-997A-BF94F09BA35D}" destId="{5F1BBBB7-344D-4173-ABC1-5D3348F6F1B9}" srcOrd="0" destOrd="0" presId="urn:microsoft.com/office/officeart/2005/8/layout/bProcess3"/>
    <dgm:cxn modelId="{D89373C5-D1E6-4E91-9096-3EB84B218092}" type="presOf" srcId="{4B2BB0ED-3290-4E23-9658-316CEBACE03A}" destId="{7B6ACE46-903F-4183-BFA5-C1924FB12FA1}" srcOrd="0" destOrd="0" presId="urn:microsoft.com/office/officeart/2005/8/layout/bProcess3"/>
    <dgm:cxn modelId="{FC3631EF-3FDB-49CC-9AA4-7BEA1EB1CB51}" type="presOf" srcId="{3315D85D-663C-4FE0-8FC0-6D2AC632C054}" destId="{581DA1AA-858E-4C24-9A29-F36225B69EED}" srcOrd="1" destOrd="0" presId="urn:microsoft.com/office/officeart/2005/8/layout/bProcess3"/>
    <dgm:cxn modelId="{F9DFD0AD-5313-4764-BC7A-8D3582CDBDBE}" srcId="{CB64F54C-E015-4E0E-ACC5-4EF5FCE09D03}" destId="{79AA201E-C814-498B-AFA5-1A21B3E7346F}" srcOrd="2" destOrd="0" parTransId="{755BF36E-2D65-460F-81DC-7823656FB23D}" sibTransId="{DE8029E4-8F5C-4B46-9027-D24430F38DF1}"/>
    <dgm:cxn modelId="{B962938D-58FD-4106-BCB2-D1C943FFBB1D}" type="presOf" srcId="{31D5EF96-8839-474A-B297-EA1B45374D16}" destId="{45AA913E-A078-4882-8B64-B670307A6451}" srcOrd="1" destOrd="0" presId="urn:microsoft.com/office/officeart/2005/8/layout/bProcess3"/>
    <dgm:cxn modelId="{3B95FD6F-A467-44EB-BBA0-BB11BFF4A602}" type="presOf" srcId="{31D5EF96-8839-474A-B297-EA1B45374D16}" destId="{91764D53-78E5-4DBA-922B-67C6A297C8F9}" srcOrd="0" destOrd="0" presId="urn:microsoft.com/office/officeart/2005/8/layout/bProcess3"/>
    <dgm:cxn modelId="{9C8FE5DE-A0F4-448D-9A6B-AA92DB38F4CF}" type="presOf" srcId="{894E4788-CCF7-4BC4-83A8-BC5CA110DD71}" destId="{DBB98023-0440-453F-956E-7ECB6680B55A}" srcOrd="1" destOrd="0" presId="urn:microsoft.com/office/officeart/2005/8/layout/bProcess3"/>
    <dgm:cxn modelId="{4606E701-FE3C-4F37-8D4C-8E4E792FC0AD}" type="presOf" srcId="{DE8029E4-8F5C-4B46-9027-D24430F38DF1}" destId="{67A6D262-6714-4500-B774-E71A31DC6588}" srcOrd="1" destOrd="0" presId="urn:microsoft.com/office/officeart/2005/8/layout/bProcess3"/>
    <dgm:cxn modelId="{06882631-028D-43DB-8FED-1919C53CE3AC}" type="presOf" srcId="{83000E49-5326-4A9B-9188-232DC154C148}" destId="{A016F39E-92A4-4F48-8EC9-BF0BA55CB979}" srcOrd="0" destOrd="0" presId="urn:microsoft.com/office/officeart/2005/8/layout/bProcess3"/>
    <dgm:cxn modelId="{A988CEC7-29A5-4D69-ABC2-6A76B6DDB521}" type="presOf" srcId="{E0A2D54D-D00D-4D76-A984-74F0C03E75FA}" destId="{32CDC871-9943-4B19-B6F2-A18B96208F60}" srcOrd="1" destOrd="0" presId="urn:microsoft.com/office/officeart/2005/8/layout/bProcess3"/>
    <dgm:cxn modelId="{4A54CBAC-F549-45E9-BA24-A8AF733FEFEF}" srcId="{CB64F54C-E015-4E0E-ACC5-4EF5FCE09D03}" destId="{E93BFA04-DDEC-4AB1-B649-6676FF4265FE}" srcOrd="5" destOrd="0" parTransId="{E39F69B2-AC3A-415C-8E90-4433DDA31675}" sibTransId="{894E4788-CCF7-4BC4-83A8-BC5CA110DD71}"/>
    <dgm:cxn modelId="{ABCB608D-1E26-4FAE-BAAD-834BDAC77B9F}" type="presOf" srcId="{CF7FFC4E-E12B-4F00-997F-0AE3748A18CD}" destId="{CFA2413C-BDB3-46A8-9CB8-0D8173B2057A}" srcOrd="0" destOrd="0" presId="urn:microsoft.com/office/officeart/2005/8/layout/bProcess3"/>
    <dgm:cxn modelId="{A160C997-2F8C-4687-A53E-E8AF0017E4F7}" srcId="{CB64F54C-E015-4E0E-ACC5-4EF5FCE09D03}" destId="{4B2BB0ED-3290-4E23-9658-316CEBACE03A}" srcOrd="0" destOrd="0" parTransId="{0A289020-82B6-44C7-BBF8-77735B8AF2F1}" sibTransId="{3315D85D-663C-4FE0-8FC0-6D2AC632C054}"/>
    <dgm:cxn modelId="{B314E226-03E0-4256-935E-4EF6F09A872E}" type="presOf" srcId="{E93BFA04-DDEC-4AB1-B649-6676FF4265FE}" destId="{2AF10CB2-9E5D-44E4-9651-A2ED97838F1B}" srcOrd="0" destOrd="0" presId="urn:microsoft.com/office/officeart/2005/8/layout/bProcess3"/>
    <dgm:cxn modelId="{95AC3CE3-F4CD-466A-B046-CF74DEE2FA18}" type="presOf" srcId="{CB64F54C-E015-4E0E-ACC5-4EF5FCE09D03}" destId="{BED9E5E4-A275-4F10-B078-F314543905AB}" srcOrd="0" destOrd="0" presId="urn:microsoft.com/office/officeart/2005/8/layout/bProcess3"/>
    <dgm:cxn modelId="{D7F6D2A6-BE95-4FA2-BD81-1F36EA39788A}" type="presOf" srcId="{79AA201E-C814-498B-AFA5-1A21B3E7346F}" destId="{34C83F1D-8F62-4FB5-B1D2-2DBD47D29E22}" srcOrd="0" destOrd="0" presId="urn:microsoft.com/office/officeart/2005/8/layout/bProcess3"/>
    <dgm:cxn modelId="{599E9B1E-A78A-4E68-BE13-36EF98BED52E}" type="presOf" srcId="{3315D85D-663C-4FE0-8FC0-6D2AC632C054}" destId="{4806BDF9-7663-4053-A716-E29CA0103AFC}" srcOrd="0" destOrd="0" presId="urn:microsoft.com/office/officeart/2005/8/layout/bProcess3"/>
    <dgm:cxn modelId="{4EE5AF5D-0116-4D44-80F2-586D05AC49C4}" type="presOf" srcId="{894E4788-CCF7-4BC4-83A8-BC5CA110DD71}" destId="{E85213E6-F1FA-4E6C-AC2A-2BBD84E574BC}" srcOrd="0" destOrd="0" presId="urn:microsoft.com/office/officeart/2005/8/layout/bProcess3"/>
    <dgm:cxn modelId="{1F39B0AD-DF99-4282-8D38-D36301D319D3}" srcId="{CB64F54C-E015-4E0E-ACC5-4EF5FCE09D03}" destId="{BEF0DDA3-C67E-45AD-9FF2-A9BC7F2208E6}" srcOrd="4" destOrd="0" parTransId="{51484ADF-D178-46F8-B720-9CE7A345409B}" sibTransId="{E0A2D54D-D00D-4D76-A984-74F0C03E75FA}"/>
    <dgm:cxn modelId="{9662887A-D7EC-4306-88A6-513BFD343422}" type="presOf" srcId="{80A8A749-8306-47E2-997A-BF94F09BA35D}" destId="{B9FC689A-02D8-4D72-8B1C-2CEFC79EA733}" srcOrd="1" destOrd="0" presId="urn:microsoft.com/office/officeart/2005/8/layout/bProcess3"/>
    <dgm:cxn modelId="{72E5CF78-8A27-4743-AB68-6A81561D9133}" srcId="{CB64F54C-E015-4E0E-ACC5-4EF5FCE09D03}" destId="{EC5D95DA-A4E8-4F4E-897C-5AAB76B6215C}" srcOrd="1" destOrd="0" parTransId="{013BF4AD-AA7E-479C-8E9E-C3FDD303665F}" sibTransId="{31D5EF96-8839-474A-B297-EA1B45374D16}"/>
    <dgm:cxn modelId="{851D2764-2D98-4658-A821-12E8C2B102D4}" type="presOf" srcId="{DE8029E4-8F5C-4B46-9027-D24430F38DF1}" destId="{BF542F3A-3799-47FA-8D0B-D8AA6EA5D947}" srcOrd="0" destOrd="0" presId="urn:microsoft.com/office/officeart/2005/8/layout/bProcess3"/>
    <dgm:cxn modelId="{A17EB7A1-5A3B-46AD-B01C-908F28AE1106}" srcId="{CB64F54C-E015-4E0E-ACC5-4EF5FCE09D03}" destId="{CF7FFC4E-E12B-4F00-997F-0AE3748A18CD}" srcOrd="3" destOrd="0" parTransId="{6C1ED176-AC4C-4D0A-BCC8-FE0EC682AC36}" sibTransId="{80A8A749-8306-47E2-997A-BF94F09BA35D}"/>
    <dgm:cxn modelId="{E7AA8E4C-8F66-4C51-802D-0206078B0857}" srcId="{CB64F54C-E015-4E0E-ACC5-4EF5FCE09D03}" destId="{83000E49-5326-4A9B-9188-232DC154C148}" srcOrd="6" destOrd="0" parTransId="{55C44E43-BCA0-4ECA-A5E6-348FB605E867}" sibTransId="{BA2FBB81-9BF3-49BC-A3E5-6E2EA151D9F5}"/>
    <dgm:cxn modelId="{368628D4-7AA8-49A8-915A-806060521FA0}" type="presOf" srcId="{E0A2D54D-D00D-4D76-A984-74F0C03E75FA}" destId="{CC5A348A-454A-4B2F-BF0D-2D20B4B50B94}" srcOrd="0" destOrd="0" presId="urn:microsoft.com/office/officeart/2005/8/layout/bProcess3"/>
    <dgm:cxn modelId="{5D489130-E782-4E15-9FEA-CE271FD38A2B}" type="presParOf" srcId="{BED9E5E4-A275-4F10-B078-F314543905AB}" destId="{7B6ACE46-903F-4183-BFA5-C1924FB12FA1}" srcOrd="0" destOrd="0" presId="urn:microsoft.com/office/officeart/2005/8/layout/bProcess3"/>
    <dgm:cxn modelId="{99432A45-49AF-4CDB-A03A-41884FE96084}" type="presParOf" srcId="{BED9E5E4-A275-4F10-B078-F314543905AB}" destId="{4806BDF9-7663-4053-A716-E29CA0103AFC}" srcOrd="1" destOrd="0" presId="urn:microsoft.com/office/officeart/2005/8/layout/bProcess3"/>
    <dgm:cxn modelId="{504058A9-2504-487E-A944-16B211A9A5A1}" type="presParOf" srcId="{4806BDF9-7663-4053-A716-E29CA0103AFC}" destId="{581DA1AA-858E-4C24-9A29-F36225B69EED}" srcOrd="0" destOrd="0" presId="urn:microsoft.com/office/officeart/2005/8/layout/bProcess3"/>
    <dgm:cxn modelId="{6C849F1C-2475-4B55-A111-F192A749809D}" type="presParOf" srcId="{BED9E5E4-A275-4F10-B078-F314543905AB}" destId="{94F0409F-A854-40DC-BEB1-5384E09CBC0D}" srcOrd="2" destOrd="0" presId="urn:microsoft.com/office/officeart/2005/8/layout/bProcess3"/>
    <dgm:cxn modelId="{83E386BA-DEF5-4129-88AB-2FD347F8B9AB}" type="presParOf" srcId="{BED9E5E4-A275-4F10-B078-F314543905AB}" destId="{91764D53-78E5-4DBA-922B-67C6A297C8F9}" srcOrd="3" destOrd="0" presId="urn:microsoft.com/office/officeart/2005/8/layout/bProcess3"/>
    <dgm:cxn modelId="{2FBF5853-4E10-413E-9883-1E083BBFCBA7}" type="presParOf" srcId="{91764D53-78E5-4DBA-922B-67C6A297C8F9}" destId="{45AA913E-A078-4882-8B64-B670307A6451}" srcOrd="0" destOrd="0" presId="urn:microsoft.com/office/officeart/2005/8/layout/bProcess3"/>
    <dgm:cxn modelId="{A925B0B2-C235-41D1-92DB-E10BC4B47A16}" type="presParOf" srcId="{BED9E5E4-A275-4F10-B078-F314543905AB}" destId="{34C83F1D-8F62-4FB5-B1D2-2DBD47D29E22}" srcOrd="4" destOrd="0" presId="urn:microsoft.com/office/officeart/2005/8/layout/bProcess3"/>
    <dgm:cxn modelId="{2972E608-60D2-43EB-819F-390DD6D390FE}" type="presParOf" srcId="{BED9E5E4-A275-4F10-B078-F314543905AB}" destId="{BF542F3A-3799-47FA-8D0B-D8AA6EA5D947}" srcOrd="5" destOrd="0" presId="urn:microsoft.com/office/officeart/2005/8/layout/bProcess3"/>
    <dgm:cxn modelId="{171DE82D-C27F-449C-817B-07872C40EF56}" type="presParOf" srcId="{BF542F3A-3799-47FA-8D0B-D8AA6EA5D947}" destId="{67A6D262-6714-4500-B774-E71A31DC6588}" srcOrd="0" destOrd="0" presId="urn:microsoft.com/office/officeart/2005/8/layout/bProcess3"/>
    <dgm:cxn modelId="{5FEE4C4B-081B-4990-B1B2-BD5B6CE7CC6B}" type="presParOf" srcId="{BED9E5E4-A275-4F10-B078-F314543905AB}" destId="{CFA2413C-BDB3-46A8-9CB8-0D8173B2057A}" srcOrd="6" destOrd="0" presId="urn:microsoft.com/office/officeart/2005/8/layout/bProcess3"/>
    <dgm:cxn modelId="{EB9DFF89-CAAF-4A33-9540-1B41BC428270}" type="presParOf" srcId="{BED9E5E4-A275-4F10-B078-F314543905AB}" destId="{5F1BBBB7-344D-4173-ABC1-5D3348F6F1B9}" srcOrd="7" destOrd="0" presId="urn:microsoft.com/office/officeart/2005/8/layout/bProcess3"/>
    <dgm:cxn modelId="{700625A8-82D6-4B14-8260-66A16C8DC87E}" type="presParOf" srcId="{5F1BBBB7-344D-4173-ABC1-5D3348F6F1B9}" destId="{B9FC689A-02D8-4D72-8B1C-2CEFC79EA733}" srcOrd="0" destOrd="0" presId="urn:microsoft.com/office/officeart/2005/8/layout/bProcess3"/>
    <dgm:cxn modelId="{DCA000DA-4FDF-430B-90F8-7C77A988A1C6}" type="presParOf" srcId="{BED9E5E4-A275-4F10-B078-F314543905AB}" destId="{B2E01282-B8B8-4D68-BE80-E1C0271DCE2B}" srcOrd="8" destOrd="0" presId="urn:microsoft.com/office/officeart/2005/8/layout/bProcess3"/>
    <dgm:cxn modelId="{3843DEB4-EACB-4AA8-B7C5-F78326F90663}" type="presParOf" srcId="{BED9E5E4-A275-4F10-B078-F314543905AB}" destId="{CC5A348A-454A-4B2F-BF0D-2D20B4B50B94}" srcOrd="9" destOrd="0" presId="urn:microsoft.com/office/officeart/2005/8/layout/bProcess3"/>
    <dgm:cxn modelId="{76094F8D-2EFD-41F3-8FFE-F0B5593E145B}" type="presParOf" srcId="{CC5A348A-454A-4B2F-BF0D-2D20B4B50B94}" destId="{32CDC871-9943-4B19-B6F2-A18B96208F60}" srcOrd="0" destOrd="0" presId="urn:microsoft.com/office/officeart/2005/8/layout/bProcess3"/>
    <dgm:cxn modelId="{52BA6089-DFEF-4E16-A7D9-7AE16EEFE320}" type="presParOf" srcId="{BED9E5E4-A275-4F10-B078-F314543905AB}" destId="{2AF10CB2-9E5D-44E4-9651-A2ED97838F1B}" srcOrd="10" destOrd="0" presId="urn:microsoft.com/office/officeart/2005/8/layout/bProcess3"/>
    <dgm:cxn modelId="{19D1DF0E-C8D1-42C1-AFB8-BA2FFDA1A634}" type="presParOf" srcId="{BED9E5E4-A275-4F10-B078-F314543905AB}" destId="{E85213E6-F1FA-4E6C-AC2A-2BBD84E574BC}" srcOrd="11" destOrd="0" presId="urn:microsoft.com/office/officeart/2005/8/layout/bProcess3"/>
    <dgm:cxn modelId="{106668ED-A148-442C-AAA4-9871DA888958}" type="presParOf" srcId="{E85213E6-F1FA-4E6C-AC2A-2BBD84E574BC}" destId="{DBB98023-0440-453F-956E-7ECB6680B55A}" srcOrd="0" destOrd="0" presId="urn:microsoft.com/office/officeart/2005/8/layout/bProcess3"/>
    <dgm:cxn modelId="{896AE5EB-A6E7-4273-8FC2-04EE06A8AF19}" type="presParOf" srcId="{BED9E5E4-A275-4F10-B078-F314543905AB}" destId="{A016F39E-92A4-4F48-8EC9-BF0BA55CB979}" srcOrd="12"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6BDF9-7663-4053-A716-E29CA0103AFC}">
      <dsp:nvSpPr>
        <dsp:cNvPr id="0" name=""/>
        <dsp:cNvSpPr/>
      </dsp:nvSpPr>
      <dsp:spPr>
        <a:xfrm>
          <a:off x="1687874" y="300269"/>
          <a:ext cx="233809" cy="91440"/>
        </a:xfrm>
        <a:custGeom>
          <a:avLst/>
          <a:gdLst/>
          <a:ahLst/>
          <a:cxnLst/>
          <a:rect l="0" t="0" r="0" b="0"/>
          <a:pathLst>
            <a:path>
              <a:moveTo>
                <a:pt x="0" y="45720"/>
              </a:moveTo>
              <a:lnTo>
                <a:pt x="262006"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798169" y="344666"/>
        <a:ext cx="13220" cy="2644"/>
      </dsp:txXfrm>
    </dsp:sp>
    <dsp:sp modelId="{7B6ACE46-903F-4183-BFA5-C1924FB12FA1}">
      <dsp:nvSpPr>
        <dsp:cNvPr id="0" name=""/>
        <dsp:cNvSpPr/>
      </dsp:nvSpPr>
      <dsp:spPr>
        <a:xfrm>
          <a:off x="540068" y="1107"/>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Reconocimiento de necesidades de desarrollo del dispositivo</a:t>
          </a:r>
        </a:p>
      </dsp:txBody>
      <dsp:txXfrm>
        <a:off x="540068" y="1107"/>
        <a:ext cx="1149606" cy="689763"/>
      </dsp:txXfrm>
    </dsp:sp>
    <dsp:sp modelId="{91764D53-78E5-4DBA-922B-67C6A297C8F9}">
      <dsp:nvSpPr>
        <dsp:cNvPr id="0" name=""/>
        <dsp:cNvSpPr/>
      </dsp:nvSpPr>
      <dsp:spPr>
        <a:xfrm>
          <a:off x="3101890" y="300269"/>
          <a:ext cx="233809" cy="91440"/>
        </a:xfrm>
        <a:custGeom>
          <a:avLst/>
          <a:gdLst/>
          <a:ahLst/>
          <a:cxnLst/>
          <a:rect l="0" t="0" r="0" b="0"/>
          <a:pathLst>
            <a:path>
              <a:moveTo>
                <a:pt x="0" y="45720"/>
              </a:moveTo>
              <a:lnTo>
                <a:pt x="262006"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212185" y="344666"/>
        <a:ext cx="13220" cy="2644"/>
      </dsp:txXfrm>
    </dsp:sp>
    <dsp:sp modelId="{94F0409F-A854-40DC-BEB1-5384E09CBC0D}">
      <dsp:nvSpPr>
        <dsp:cNvPr id="0" name=""/>
        <dsp:cNvSpPr/>
      </dsp:nvSpPr>
      <dsp:spPr>
        <a:xfrm>
          <a:off x="1954084" y="1107"/>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Analisis del caso. Determinación de especificaciones de uso y técnicas</a:t>
          </a:r>
        </a:p>
      </dsp:txBody>
      <dsp:txXfrm>
        <a:off x="1954084" y="1107"/>
        <a:ext cx="1149606" cy="689763"/>
      </dsp:txXfrm>
    </dsp:sp>
    <dsp:sp modelId="{BF542F3A-3799-47FA-8D0B-D8AA6EA5D947}">
      <dsp:nvSpPr>
        <dsp:cNvPr id="0" name=""/>
        <dsp:cNvSpPr/>
      </dsp:nvSpPr>
      <dsp:spPr>
        <a:xfrm>
          <a:off x="1114871" y="689071"/>
          <a:ext cx="2828032" cy="233809"/>
        </a:xfrm>
        <a:custGeom>
          <a:avLst/>
          <a:gdLst/>
          <a:ahLst/>
          <a:cxnLst/>
          <a:rect l="0" t="0" r="0" b="0"/>
          <a:pathLst>
            <a:path>
              <a:moveTo>
                <a:pt x="3129615" y="0"/>
              </a:moveTo>
              <a:lnTo>
                <a:pt x="3129615" y="148103"/>
              </a:lnTo>
              <a:lnTo>
                <a:pt x="0" y="148103"/>
              </a:lnTo>
              <a:lnTo>
                <a:pt x="0" y="262006"/>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457878" y="804653"/>
        <a:ext cx="142018" cy="2644"/>
      </dsp:txXfrm>
    </dsp:sp>
    <dsp:sp modelId="{34C83F1D-8F62-4FB5-B1D2-2DBD47D29E22}">
      <dsp:nvSpPr>
        <dsp:cNvPr id="0" name=""/>
        <dsp:cNvSpPr/>
      </dsp:nvSpPr>
      <dsp:spPr>
        <a:xfrm>
          <a:off x="3368100" y="1107"/>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Elección de Software y diseño de Hardware</a:t>
          </a:r>
        </a:p>
      </dsp:txBody>
      <dsp:txXfrm>
        <a:off x="3368100" y="1107"/>
        <a:ext cx="1149606" cy="689763"/>
      </dsp:txXfrm>
    </dsp:sp>
    <dsp:sp modelId="{5F1BBBB7-344D-4173-ABC1-5D3348F6F1B9}">
      <dsp:nvSpPr>
        <dsp:cNvPr id="0" name=""/>
        <dsp:cNvSpPr/>
      </dsp:nvSpPr>
      <dsp:spPr>
        <a:xfrm>
          <a:off x="1687874" y="1254442"/>
          <a:ext cx="240730" cy="91440"/>
        </a:xfrm>
        <a:custGeom>
          <a:avLst/>
          <a:gdLst/>
          <a:ahLst/>
          <a:cxnLst/>
          <a:rect l="0" t="0" r="0" b="0"/>
          <a:pathLst>
            <a:path>
              <a:moveTo>
                <a:pt x="0" y="45720"/>
              </a:moveTo>
              <a:lnTo>
                <a:pt x="269664"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801456" y="1298840"/>
        <a:ext cx="13566" cy="2644"/>
      </dsp:txXfrm>
    </dsp:sp>
    <dsp:sp modelId="{CFA2413C-BDB3-46A8-9CB8-0D8173B2057A}">
      <dsp:nvSpPr>
        <dsp:cNvPr id="0" name=""/>
        <dsp:cNvSpPr/>
      </dsp:nvSpPr>
      <dsp:spPr>
        <a:xfrm>
          <a:off x="540068" y="955280"/>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Construcción de prototipo</a:t>
          </a:r>
        </a:p>
      </dsp:txBody>
      <dsp:txXfrm>
        <a:off x="540068" y="955280"/>
        <a:ext cx="1149606" cy="689763"/>
      </dsp:txXfrm>
    </dsp:sp>
    <dsp:sp modelId="{CC5A348A-454A-4B2F-BF0D-2D20B4B50B94}">
      <dsp:nvSpPr>
        <dsp:cNvPr id="0" name=""/>
        <dsp:cNvSpPr/>
      </dsp:nvSpPr>
      <dsp:spPr>
        <a:xfrm>
          <a:off x="3108811" y="1254442"/>
          <a:ext cx="226888" cy="91440"/>
        </a:xfrm>
        <a:custGeom>
          <a:avLst/>
          <a:gdLst/>
          <a:ahLst/>
          <a:cxnLst/>
          <a:rect l="0" t="0" r="0" b="0"/>
          <a:pathLst>
            <a:path>
              <a:moveTo>
                <a:pt x="0" y="45720"/>
              </a:moveTo>
              <a:lnTo>
                <a:pt x="254347" y="45720"/>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215818" y="1298840"/>
        <a:ext cx="12874" cy="2644"/>
      </dsp:txXfrm>
    </dsp:sp>
    <dsp:sp modelId="{B2E01282-B8B8-4D68-BE80-E1C0271DCE2B}">
      <dsp:nvSpPr>
        <dsp:cNvPr id="0" name=""/>
        <dsp:cNvSpPr/>
      </dsp:nvSpPr>
      <dsp:spPr>
        <a:xfrm>
          <a:off x="1961004" y="955280"/>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Prueba en  laboratorio y análisis de fallos</a:t>
          </a:r>
        </a:p>
      </dsp:txBody>
      <dsp:txXfrm>
        <a:off x="1961004" y="955280"/>
        <a:ext cx="1149606" cy="689763"/>
      </dsp:txXfrm>
    </dsp:sp>
    <dsp:sp modelId="{E85213E6-F1FA-4E6C-AC2A-2BBD84E574BC}">
      <dsp:nvSpPr>
        <dsp:cNvPr id="0" name=""/>
        <dsp:cNvSpPr/>
      </dsp:nvSpPr>
      <dsp:spPr>
        <a:xfrm>
          <a:off x="1114871" y="1643244"/>
          <a:ext cx="2828032" cy="233809"/>
        </a:xfrm>
        <a:custGeom>
          <a:avLst/>
          <a:gdLst/>
          <a:ahLst/>
          <a:cxnLst/>
          <a:rect l="0" t="0" r="0" b="0"/>
          <a:pathLst>
            <a:path>
              <a:moveTo>
                <a:pt x="3129615" y="0"/>
              </a:moveTo>
              <a:lnTo>
                <a:pt x="3129615" y="148103"/>
              </a:lnTo>
              <a:lnTo>
                <a:pt x="0" y="148103"/>
              </a:lnTo>
              <a:lnTo>
                <a:pt x="0" y="262006"/>
              </a:lnTo>
            </a:path>
          </a:pathLst>
        </a:custGeom>
        <a:noFill/>
        <a:ln w="9525" cap="flat" cmpd="sng" algn="ctr">
          <a:solidFill>
            <a:sysClr val="windowText" lastClr="000000">
              <a:hueOff val="0"/>
              <a:satOff val="0"/>
              <a:lumOff val="0"/>
              <a:alphaOff val="0"/>
            </a:sys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AR" sz="5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457878" y="1758827"/>
        <a:ext cx="142018" cy="2644"/>
      </dsp:txXfrm>
    </dsp:sp>
    <dsp:sp modelId="{2AF10CB2-9E5D-44E4-9651-A2ED97838F1B}">
      <dsp:nvSpPr>
        <dsp:cNvPr id="0" name=""/>
        <dsp:cNvSpPr/>
      </dsp:nvSpPr>
      <dsp:spPr>
        <a:xfrm>
          <a:off x="3368100" y="955280"/>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Prueba en campo por usuarios beneficiarios. Ajustes</a:t>
          </a:r>
        </a:p>
      </dsp:txBody>
      <dsp:txXfrm>
        <a:off x="3368100" y="955280"/>
        <a:ext cx="1149606" cy="689763"/>
      </dsp:txXfrm>
    </dsp:sp>
    <dsp:sp modelId="{A016F39E-92A4-4F48-8EC9-BF0BA55CB979}">
      <dsp:nvSpPr>
        <dsp:cNvPr id="0" name=""/>
        <dsp:cNvSpPr/>
      </dsp:nvSpPr>
      <dsp:spPr>
        <a:xfrm>
          <a:off x="540068" y="1909453"/>
          <a:ext cx="1149606" cy="68976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A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Dispositivo terminado. Entrega al usuario </a:t>
          </a:r>
        </a:p>
      </dsp:txBody>
      <dsp:txXfrm>
        <a:off x="540068" y="1909453"/>
        <a:ext cx="1149606" cy="68976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3649</Words>
  <Characters>20071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Gonzalez</dc:creator>
  <cp:lastModifiedBy>Mónica Gonzalez</cp:lastModifiedBy>
  <cp:revision>2</cp:revision>
  <dcterms:created xsi:type="dcterms:W3CDTF">2016-04-25T22:09:00Z</dcterms:created>
  <dcterms:modified xsi:type="dcterms:W3CDTF">2016-04-25T22:09:00Z</dcterms:modified>
</cp:coreProperties>
</file>