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DF" w:rsidRPr="00D05CDF" w:rsidRDefault="00D05CDF" w:rsidP="00D05CDF">
      <w:pPr>
        <w:shd w:val="clear" w:color="auto" w:fill="FFFFFF"/>
        <w:spacing w:before="120" w:after="120" w:line="360" w:lineRule="auto"/>
        <w:rPr>
          <w:rFonts w:ascii="Arial" w:eastAsia="Times New Roman" w:hAnsi="Arial" w:cs="Arial"/>
          <w:lang w:eastAsia="es-ES"/>
        </w:rPr>
      </w:pPr>
      <w:r w:rsidRPr="00D05CDF">
        <w:rPr>
          <w:rFonts w:ascii="Arial" w:eastAsia="Times New Roman" w:hAnsi="Arial" w:cs="Arial"/>
          <w:b/>
          <w:lang w:eastAsia="es-ES"/>
        </w:rPr>
        <w:t>Eje: Recreación, deporte y tiempo libre</w:t>
      </w:r>
    </w:p>
    <w:p w:rsidR="00D05CDF" w:rsidRPr="00F65E98" w:rsidRDefault="00D05CDF" w:rsidP="00D05CDF">
      <w:pPr>
        <w:spacing w:line="360" w:lineRule="auto"/>
        <w:jc w:val="both"/>
        <w:rPr>
          <w:rFonts w:ascii="Arial" w:hAnsi="Arial" w:cs="Arial"/>
          <w:b/>
        </w:rPr>
      </w:pPr>
      <w:r w:rsidRPr="00D05CDF">
        <w:rPr>
          <w:rFonts w:ascii="Arial" w:hAnsi="Arial" w:cs="Arial"/>
          <w:u w:val="single"/>
        </w:rPr>
        <w:t>Título</w:t>
      </w:r>
      <w:r w:rsidR="00C82C83" w:rsidRPr="00F65E98">
        <w:rPr>
          <w:rFonts w:ascii="Arial" w:hAnsi="Arial" w:cs="Arial"/>
        </w:rPr>
        <w:t>:</w:t>
      </w:r>
      <w:r w:rsidR="00FC3265">
        <w:rPr>
          <w:rFonts w:ascii="Arial" w:hAnsi="Arial" w:cs="Arial"/>
          <w:b/>
        </w:rPr>
        <w:t xml:space="preserve"> </w:t>
      </w:r>
      <w:r w:rsidR="0049415C" w:rsidRPr="004E6DC5">
        <w:rPr>
          <w:rFonts w:ascii="Arial" w:hAnsi="Arial" w:cs="Arial"/>
        </w:rPr>
        <w:t>Fútbol para ciegos como  práctica social para viabilizar una vida independiente.</w:t>
      </w:r>
    </w:p>
    <w:p w:rsidR="00D05CDF" w:rsidRDefault="00D05CDF" w:rsidP="00D05CDF">
      <w:pPr>
        <w:spacing w:line="360" w:lineRule="auto"/>
        <w:jc w:val="both"/>
        <w:rPr>
          <w:rFonts w:ascii="Arial" w:hAnsi="Arial" w:cs="Arial"/>
        </w:rPr>
      </w:pPr>
      <w:r w:rsidRPr="00D05CDF">
        <w:rPr>
          <w:rFonts w:ascii="Arial" w:hAnsi="Arial" w:cs="Arial"/>
          <w:u w:val="single"/>
        </w:rPr>
        <w:t>Autores</w:t>
      </w:r>
      <w:r w:rsidRPr="00D05CDF">
        <w:rPr>
          <w:rFonts w:ascii="Arial" w:hAnsi="Arial" w:cs="Arial"/>
        </w:rPr>
        <w:t xml:space="preserve">: Emilio Nahuel </w:t>
      </w:r>
      <w:r w:rsidR="00FC3265" w:rsidRPr="00D05CDF">
        <w:rPr>
          <w:rFonts w:ascii="Arial" w:hAnsi="Arial" w:cs="Arial"/>
        </w:rPr>
        <w:t>Sáenz</w:t>
      </w:r>
      <w:r w:rsidRPr="00D05CDF">
        <w:rPr>
          <w:rFonts w:ascii="Arial" w:hAnsi="Arial" w:cs="Arial"/>
          <w:vertAlign w:val="superscript"/>
        </w:rPr>
        <w:footnoteReference w:id="1"/>
      </w:r>
      <w:r w:rsidRPr="00D05CDF">
        <w:rPr>
          <w:rFonts w:ascii="Arial" w:hAnsi="Arial" w:cs="Arial"/>
        </w:rPr>
        <w:t xml:space="preserve">,  Lelio  </w:t>
      </w:r>
      <w:r w:rsidR="00FC3265" w:rsidRPr="00D05CDF">
        <w:rPr>
          <w:rFonts w:ascii="Arial" w:hAnsi="Arial" w:cs="Arial"/>
        </w:rPr>
        <w:t>Sánchez</w:t>
      </w:r>
      <w:r w:rsidRPr="00D05CDF">
        <w:rPr>
          <w:rFonts w:ascii="Arial" w:hAnsi="Arial" w:cs="Arial"/>
          <w:vertAlign w:val="superscript"/>
        </w:rPr>
        <w:footnoteReference w:id="2"/>
      </w:r>
      <w:r w:rsidR="0049415C">
        <w:rPr>
          <w:rFonts w:ascii="Arial" w:hAnsi="Arial" w:cs="Arial"/>
        </w:rPr>
        <w:t xml:space="preserve">  </w:t>
      </w:r>
    </w:p>
    <w:p w:rsidR="00E23F9F" w:rsidRDefault="00E66345" w:rsidP="00D057FC">
      <w:pPr>
        <w:shd w:val="clear" w:color="auto" w:fill="FFFFFF"/>
        <w:tabs>
          <w:tab w:val="left" w:pos="2925"/>
        </w:tabs>
        <w:spacing w:after="0" w:line="360" w:lineRule="auto"/>
        <w:jc w:val="right"/>
        <w:rPr>
          <w:rFonts w:ascii="Arial" w:eastAsiaTheme="minorEastAsia" w:hAnsi="Arial" w:cs="Arial"/>
          <w:i/>
          <w:kern w:val="24"/>
          <w:sz w:val="18"/>
          <w:szCs w:val="18"/>
          <w:lang w:eastAsia="es-AR"/>
        </w:rPr>
      </w:pPr>
      <w:r w:rsidRPr="00E23F9F">
        <w:rPr>
          <w:rFonts w:ascii="Arial" w:eastAsiaTheme="minorEastAsia" w:hAnsi="Arial" w:cs="Arial"/>
          <w:i/>
          <w:kern w:val="24"/>
          <w:sz w:val="18"/>
          <w:szCs w:val="18"/>
          <w:lang w:eastAsia="es-AR"/>
        </w:rPr>
        <w:t>“A veces nos preocupamos por cosas superficiales e intrascendentes y no se valora el día a día.</w:t>
      </w:r>
    </w:p>
    <w:p w:rsidR="00E66345" w:rsidRPr="00E23F9F" w:rsidRDefault="00E66345" w:rsidP="00D057FC">
      <w:pPr>
        <w:shd w:val="clear" w:color="auto" w:fill="FFFFFF"/>
        <w:tabs>
          <w:tab w:val="left" w:pos="2925"/>
        </w:tabs>
        <w:spacing w:after="0" w:line="360" w:lineRule="auto"/>
        <w:jc w:val="right"/>
        <w:rPr>
          <w:rFonts w:ascii="Arial" w:eastAsia="Times New Roman" w:hAnsi="Arial" w:cs="Arial"/>
          <w:i/>
          <w:sz w:val="18"/>
          <w:szCs w:val="18"/>
          <w:lang w:val="es-AR" w:eastAsia="es-AR"/>
        </w:rPr>
      </w:pPr>
      <w:r w:rsidRPr="00E23F9F">
        <w:rPr>
          <w:rFonts w:ascii="Arial" w:eastAsiaTheme="minorEastAsia" w:hAnsi="Arial" w:cs="Arial"/>
          <w:i/>
          <w:kern w:val="24"/>
          <w:sz w:val="18"/>
          <w:szCs w:val="18"/>
          <w:lang w:eastAsia="es-AR"/>
        </w:rPr>
        <w:t xml:space="preserve"> Lo que para nosotros, el MIRAR, es una práctica diaria, la cual tenemos incorporada sin ningún esfuerzo; estas experiencias de vida, realmente nos hacen valorar mucho más nuestro entorno social”</w:t>
      </w:r>
      <w:r w:rsidR="00E23F9F" w:rsidRPr="00E23F9F">
        <w:rPr>
          <w:rStyle w:val="Refdenotaalpie"/>
          <w:rFonts w:ascii="Arial" w:eastAsiaTheme="minorEastAsia" w:hAnsi="Arial" w:cs="Arial"/>
          <w:i/>
          <w:kern w:val="24"/>
          <w:sz w:val="18"/>
          <w:szCs w:val="18"/>
          <w:lang w:eastAsia="es-AR"/>
        </w:rPr>
        <w:footnoteReference w:id="3"/>
      </w:r>
    </w:p>
    <w:p w:rsidR="00D543A9" w:rsidRPr="00E23F9F" w:rsidRDefault="00D057FC" w:rsidP="00D543A9">
      <w:pPr>
        <w:spacing w:after="0" w:line="240" w:lineRule="auto"/>
        <w:ind w:left="691" w:hanging="504"/>
        <w:jc w:val="right"/>
        <w:rPr>
          <w:rFonts w:ascii="Arial" w:eastAsia="Times New Roman" w:hAnsi="Arial" w:cs="Arial"/>
          <w:i/>
          <w:sz w:val="18"/>
          <w:szCs w:val="18"/>
          <w:lang w:val="es-AR" w:eastAsia="es-AR"/>
        </w:rPr>
      </w:pPr>
      <w:r w:rsidRPr="00E23F9F">
        <w:rPr>
          <w:rFonts w:ascii="Arial" w:eastAsiaTheme="minorEastAsia" w:hAnsi="Arial" w:cs="Arial"/>
          <w:i/>
          <w:color w:val="FFFFFF" w:themeColor="background1"/>
          <w:kern w:val="24"/>
          <w:sz w:val="18"/>
          <w:szCs w:val="18"/>
          <w:lang w:eastAsia="es-AR"/>
        </w:rPr>
        <w:t>E</w:t>
      </w:r>
      <w:r w:rsidR="00D543A9" w:rsidRPr="00E23F9F">
        <w:rPr>
          <w:rFonts w:ascii="Arial" w:eastAsiaTheme="minorEastAsia" w:hAnsi="Arial" w:cs="Arial"/>
          <w:i/>
          <w:color w:val="FFFFFF" w:themeColor="background1"/>
          <w:kern w:val="24"/>
          <w:sz w:val="18"/>
          <w:szCs w:val="18"/>
          <w:lang w:eastAsia="es-AR"/>
        </w:rPr>
        <w:t xml:space="preserve"> la realidad”</w:t>
      </w:r>
    </w:p>
    <w:p w:rsidR="00D05CDF" w:rsidRPr="00030B89" w:rsidRDefault="00E66345" w:rsidP="00030B89">
      <w:pPr>
        <w:pStyle w:val="Prrafodelista"/>
        <w:numPr>
          <w:ilvl w:val="0"/>
          <w:numId w:val="23"/>
        </w:numPr>
        <w:spacing w:after="0" w:line="360" w:lineRule="auto"/>
        <w:jc w:val="both"/>
        <w:rPr>
          <w:rFonts w:ascii="Arial" w:eastAsia="Times New Roman" w:hAnsi="Arial" w:cs="Arial"/>
          <w:b/>
          <w:lang w:eastAsia="es-ES"/>
        </w:rPr>
      </w:pPr>
      <w:r w:rsidRPr="00030B89">
        <w:rPr>
          <w:rFonts w:ascii="Arial" w:eastAsia="Times New Roman" w:hAnsi="Arial" w:cs="Arial"/>
          <w:b/>
          <w:lang w:eastAsia="es-ES"/>
        </w:rPr>
        <w:t>Introducción</w:t>
      </w:r>
    </w:p>
    <w:p w:rsidR="00D05CDF" w:rsidRDefault="00D05CDF" w:rsidP="00AF5302">
      <w:pPr>
        <w:spacing w:after="0" w:line="360" w:lineRule="auto"/>
        <w:jc w:val="both"/>
        <w:rPr>
          <w:rFonts w:ascii="Arial" w:eastAsia="Times New Roman" w:hAnsi="Arial" w:cs="Arial"/>
          <w:lang w:eastAsia="es-ES"/>
        </w:rPr>
      </w:pPr>
    </w:p>
    <w:p w:rsidR="00AF5302" w:rsidRPr="00965B9C" w:rsidRDefault="00CF0845" w:rsidP="00AF5302">
      <w:pPr>
        <w:spacing w:after="0" w:line="360" w:lineRule="auto"/>
        <w:jc w:val="both"/>
        <w:rPr>
          <w:rFonts w:ascii="Arial" w:eastAsia="Times New Roman" w:hAnsi="Arial" w:cs="Arial"/>
          <w:lang w:eastAsia="es-ES"/>
        </w:rPr>
      </w:pPr>
      <w:r>
        <w:rPr>
          <w:rFonts w:ascii="Arial" w:eastAsia="Times New Roman" w:hAnsi="Arial" w:cs="Arial"/>
          <w:lang w:eastAsia="es-ES"/>
        </w:rPr>
        <w:t>Esta ponencia</w:t>
      </w:r>
      <w:r w:rsidR="00AF5302" w:rsidRPr="00965B9C">
        <w:rPr>
          <w:rFonts w:ascii="Arial" w:eastAsia="Times New Roman" w:hAnsi="Arial" w:cs="Arial"/>
          <w:lang w:eastAsia="es-ES"/>
        </w:rPr>
        <w:t xml:space="preserve"> se efectúa a los fines de compartir reflexiones efectuadas en la  intersección de dos proyectos que nos  incluyen en apuestas estratégicas  que buscan   generar prácticas sociales que hagan visible el tema discapacidad desde una perspectiva de DDHH.  Por un lado, el equipo  de Fútbol para Ciegos, representando a la institución del Centro Basko – Eusko Extxea de l</w:t>
      </w:r>
      <w:r w:rsidR="00C82C83">
        <w:rPr>
          <w:rFonts w:ascii="Arial" w:eastAsia="Times New Roman" w:hAnsi="Arial" w:cs="Arial"/>
          <w:lang w:eastAsia="es-ES"/>
        </w:rPr>
        <w:t>a ciudad y por otro el “Proyecto</w:t>
      </w:r>
      <w:r w:rsidR="00AF5302" w:rsidRPr="00965B9C">
        <w:rPr>
          <w:rFonts w:ascii="Arial" w:eastAsia="Times New Roman" w:hAnsi="Arial" w:cs="Arial"/>
          <w:lang w:eastAsia="es-ES"/>
        </w:rPr>
        <w:t xml:space="preserve"> de Voluntariado Universitario  Aprendiendo con otros sentidos” (FTS – UNLP), que tiene como objetivo  generar prácticas de socialización, discusión política y aprehensión del mundo desde otros sentidos con jóvenes que sostienen su escolaridad en nivel secundario y con los que participan en organizaciones de la sociedad civil y/o políticas de La Plata y gran La Plata. </w:t>
      </w:r>
    </w:p>
    <w:p w:rsidR="00AF5302" w:rsidRDefault="00AF5302" w:rsidP="00AF5302">
      <w:pPr>
        <w:spacing w:after="0" w:line="360" w:lineRule="auto"/>
        <w:jc w:val="both"/>
        <w:rPr>
          <w:rFonts w:ascii="Arial" w:eastAsia="Times New Roman" w:hAnsi="Arial" w:cs="Arial"/>
          <w:lang w:eastAsia="es-ES"/>
        </w:rPr>
      </w:pPr>
      <w:r w:rsidRPr="00965B9C">
        <w:rPr>
          <w:rFonts w:ascii="Arial" w:eastAsia="Times New Roman" w:hAnsi="Arial" w:cs="Arial"/>
          <w:lang w:eastAsia="es-ES"/>
        </w:rPr>
        <w:t xml:space="preserve">En este proyecto se realizan talleres vivenciales con estudiantes secundarios y jóvenes que participan en organizaciones de la sociedad civil en la ciudad de La Plata y Gran La Plata. </w:t>
      </w:r>
    </w:p>
    <w:p w:rsidR="00F65E98" w:rsidRDefault="00F65E98" w:rsidP="00AF5302">
      <w:pPr>
        <w:spacing w:after="0" w:line="360" w:lineRule="auto"/>
        <w:jc w:val="both"/>
        <w:rPr>
          <w:rFonts w:ascii="Arial" w:eastAsia="Times New Roman" w:hAnsi="Arial" w:cs="Arial"/>
          <w:lang w:eastAsia="es-ES"/>
        </w:rPr>
      </w:pPr>
    </w:p>
    <w:p w:rsidR="00C3790C" w:rsidRDefault="00C3790C" w:rsidP="00AF5302">
      <w:pPr>
        <w:spacing w:after="0" w:line="360" w:lineRule="auto"/>
        <w:jc w:val="both"/>
        <w:rPr>
          <w:rFonts w:ascii="Arial" w:eastAsia="Times New Roman" w:hAnsi="Arial" w:cs="Arial"/>
          <w:lang w:eastAsia="es-ES"/>
        </w:rPr>
      </w:pPr>
    </w:p>
    <w:p w:rsidR="00C3790C" w:rsidRPr="00965B9C" w:rsidRDefault="00C3790C" w:rsidP="00AF5302">
      <w:pPr>
        <w:spacing w:after="0" w:line="360" w:lineRule="auto"/>
        <w:jc w:val="both"/>
        <w:rPr>
          <w:rFonts w:ascii="Arial" w:eastAsia="Times New Roman" w:hAnsi="Arial" w:cs="Arial"/>
          <w:lang w:eastAsia="es-ES"/>
        </w:rPr>
      </w:pPr>
    </w:p>
    <w:p w:rsidR="00030B89" w:rsidRPr="00F65E98" w:rsidRDefault="00030B89" w:rsidP="00C82C83">
      <w:pPr>
        <w:pStyle w:val="Prrafodelista"/>
        <w:numPr>
          <w:ilvl w:val="0"/>
          <w:numId w:val="23"/>
        </w:numPr>
        <w:autoSpaceDE w:val="0"/>
        <w:autoSpaceDN w:val="0"/>
        <w:adjustRightInd w:val="0"/>
        <w:spacing w:after="0" w:line="240" w:lineRule="auto"/>
        <w:rPr>
          <w:rFonts w:ascii="Arial" w:hAnsi="Arial" w:cs="Arial"/>
          <w:b/>
          <w:lang w:val="es-AR"/>
        </w:rPr>
      </w:pPr>
      <w:r w:rsidRPr="00F65E98">
        <w:rPr>
          <w:rFonts w:ascii="Arial" w:hAnsi="Arial" w:cs="Arial"/>
          <w:b/>
          <w:color w:val="000000"/>
          <w:lang w:val="es-AR"/>
        </w:rPr>
        <w:t>D</w:t>
      </w:r>
      <w:r w:rsidR="008E7993" w:rsidRPr="00F65E98">
        <w:rPr>
          <w:rFonts w:ascii="Arial" w:hAnsi="Arial" w:cs="Arial"/>
          <w:b/>
          <w:color w:val="000000"/>
          <w:lang w:val="es-AR"/>
        </w:rPr>
        <w:t>esarrollo</w:t>
      </w:r>
      <w:r w:rsidR="00C82C83" w:rsidRPr="00F65E98">
        <w:rPr>
          <w:rFonts w:ascii="Arial" w:hAnsi="Arial" w:cs="Arial"/>
          <w:b/>
          <w:color w:val="000000"/>
          <w:lang w:val="es-AR"/>
        </w:rPr>
        <w:t xml:space="preserve">. </w:t>
      </w:r>
    </w:p>
    <w:p w:rsidR="00030B89" w:rsidRDefault="00030B89" w:rsidP="00030B89">
      <w:pPr>
        <w:autoSpaceDE w:val="0"/>
        <w:autoSpaceDN w:val="0"/>
        <w:adjustRightInd w:val="0"/>
        <w:spacing w:after="0" w:line="240" w:lineRule="auto"/>
        <w:rPr>
          <w:rFonts w:ascii="Arial" w:hAnsi="Arial" w:cs="Arial"/>
          <w:b/>
          <w:lang w:val="es-AR"/>
        </w:rPr>
      </w:pPr>
    </w:p>
    <w:p w:rsidR="00030B89" w:rsidRDefault="00030B89" w:rsidP="00030B89">
      <w:pPr>
        <w:autoSpaceDE w:val="0"/>
        <w:autoSpaceDN w:val="0"/>
        <w:adjustRightInd w:val="0"/>
        <w:spacing w:after="0" w:line="240" w:lineRule="auto"/>
        <w:rPr>
          <w:rFonts w:ascii="Arial" w:hAnsi="Arial" w:cs="Arial"/>
          <w:b/>
          <w:lang w:val="es-AR"/>
        </w:rPr>
      </w:pPr>
    </w:p>
    <w:p w:rsidR="00152715" w:rsidRPr="00030B89" w:rsidRDefault="00152715" w:rsidP="00030B89">
      <w:pPr>
        <w:autoSpaceDE w:val="0"/>
        <w:autoSpaceDN w:val="0"/>
        <w:adjustRightInd w:val="0"/>
        <w:spacing w:after="0" w:line="240" w:lineRule="auto"/>
        <w:rPr>
          <w:rFonts w:ascii="Arial" w:hAnsi="Arial" w:cs="Arial"/>
          <w:b/>
          <w:lang w:val="es-AR"/>
        </w:rPr>
      </w:pPr>
      <w:r w:rsidRPr="00030B89">
        <w:rPr>
          <w:rFonts w:ascii="Arial" w:hAnsi="Arial" w:cs="Arial"/>
          <w:b/>
          <w:lang w:val="es-AR"/>
        </w:rPr>
        <w:t>Reseña Histórica</w:t>
      </w:r>
    </w:p>
    <w:p w:rsidR="00C82C83" w:rsidRPr="00777FCD" w:rsidRDefault="00C82C83" w:rsidP="00E56A6B">
      <w:pPr>
        <w:autoSpaceDE w:val="0"/>
        <w:autoSpaceDN w:val="0"/>
        <w:adjustRightInd w:val="0"/>
        <w:spacing w:after="0" w:line="360" w:lineRule="auto"/>
        <w:jc w:val="both"/>
        <w:rPr>
          <w:rFonts w:ascii="Arial" w:hAnsi="Arial" w:cs="Arial"/>
          <w:b/>
          <w:lang w:val="es-AR"/>
        </w:rPr>
      </w:pPr>
    </w:p>
    <w:p w:rsidR="00117749" w:rsidRPr="00777FCD" w:rsidRDefault="00152715" w:rsidP="00117749">
      <w:pPr>
        <w:spacing w:line="360" w:lineRule="auto"/>
        <w:jc w:val="both"/>
        <w:rPr>
          <w:rFonts w:ascii="Arial" w:hAnsi="Arial" w:cs="Arial"/>
          <w:b/>
        </w:rPr>
      </w:pPr>
      <w:r w:rsidRPr="00777FCD">
        <w:rPr>
          <w:rFonts w:ascii="Arial" w:hAnsi="Arial" w:cs="Arial"/>
          <w:lang w:val="es-AR"/>
        </w:rPr>
        <w:lastRenderedPageBreak/>
        <w:t xml:space="preserve">A finales del año 2011 </w:t>
      </w:r>
      <w:r w:rsidRPr="00777FCD">
        <w:rPr>
          <w:rFonts w:ascii="Arial" w:hAnsi="Arial" w:cs="Arial"/>
        </w:rPr>
        <w:t>un grupo de estudiantes ciegos de la UNLP que desarrollaban</w:t>
      </w:r>
      <w:r w:rsidR="00C82C83">
        <w:rPr>
          <w:rFonts w:ascii="Arial" w:hAnsi="Arial" w:cs="Arial"/>
        </w:rPr>
        <w:t xml:space="preserve"> </w:t>
      </w:r>
      <w:r w:rsidRPr="00777FCD">
        <w:rPr>
          <w:rFonts w:ascii="Arial" w:hAnsi="Arial" w:cs="Arial"/>
        </w:rPr>
        <w:t xml:space="preserve"> la práctica deportiva de “fútbol sala para ciegos”, solicitaron junto a otros estudiantes y graduados de la misma casa de estudios la inclusión de esta actividad deportiva en el </w:t>
      </w:r>
      <w:r w:rsidRPr="00777FCD">
        <w:rPr>
          <w:rFonts w:ascii="Arial" w:hAnsi="Arial" w:cs="Arial"/>
          <w:b/>
          <w:i/>
        </w:rPr>
        <w:t>CENTRO BASKO-EUZK</w:t>
      </w:r>
      <w:r w:rsidR="00117749" w:rsidRPr="00777FCD">
        <w:rPr>
          <w:rFonts w:ascii="Arial" w:hAnsi="Arial" w:cs="Arial"/>
          <w:b/>
          <w:i/>
        </w:rPr>
        <w:t xml:space="preserve">O ETXEA- La Plata </w:t>
      </w:r>
      <w:r w:rsidR="00117749" w:rsidRPr="00C82C83">
        <w:rPr>
          <w:rFonts w:ascii="Arial" w:hAnsi="Arial" w:cs="Arial"/>
        </w:rPr>
        <w:t>para</w:t>
      </w:r>
      <w:r w:rsidR="00117749" w:rsidRPr="00777FCD">
        <w:rPr>
          <w:rFonts w:ascii="Arial" w:hAnsi="Arial" w:cs="Arial"/>
          <w:b/>
          <w:i/>
        </w:rPr>
        <w:t xml:space="preserve"> </w:t>
      </w:r>
      <w:r w:rsidR="00117749" w:rsidRPr="00777FCD">
        <w:rPr>
          <w:rFonts w:ascii="Arial" w:hAnsi="Arial" w:cs="Arial"/>
        </w:rPr>
        <w:t>generar</w:t>
      </w:r>
      <w:r w:rsidR="00C82C83">
        <w:rPr>
          <w:rFonts w:ascii="Arial" w:hAnsi="Arial" w:cs="Arial"/>
        </w:rPr>
        <w:t xml:space="preserve"> </w:t>
      </w:r>
      <w:r w:rsidR="00117749" w:rsidRPr="00777FCD">
        <w:rPr>
          <w:rFonts w:ascii="Arial" w:hAnsi="Arial" w:cs="Arial"/>
        </w:rPr>
        <w:t xml:space="preserve"> el des</w:t>
      </w:r>
      <w:r w:rsidR="00777FCD" w:rsidRPr="00777FCD">
        <w:rPr>
          <w:rFonts w:ascii="Arial" w:hAnsi="Arial" w:cs="Arial"/>
        </w:rPr>
        <w:t>arrollo de la</w:t>
      </w:r>
      <w:r w:rsidR="00117749" w:rsidRPr="00777FCD">
        <w:rPr>
          <w:rFonts w:ascii="Arial" w:hAnsi="Arial" w:cs="Arial"/>
        </w:rPr>
        <w:t xml:space="preserve"> práctica “Fútbol sala para ciegos”</w:t>
      </w:r>
      <w:r w:rsidR="00117749" w:rsidRPr="00777FCD">
        <w:rPr>
          <w:rFonts w:ascii="Arial" w:hAnsi="Arial" w:cs="Arial"/>
          <w:vertAlign w:val="superscript"/>
        </w:rPr>
        <w:t xml:space="preserve">1 </w:t>
      </w:r>
      <w:r w:rsidR="00117749" w:rsidRPr="00777FCD">
        <w:rPr>
          <w:rFonts w:ascii="Arial" w:hAnsi="Arial" w:cs="Arial"/>
        </w:rPr>
        <w:t xml:space="preserve">  posibilitando  la  difusión de esta disciplina como alternativa de participación de  niños y jóvenes ciegos o disminuidos visuales que residen en la ciudad de La Plata.</w:t>
      </w:r>
    </w:p>
    <w:p w:rsidR="00152715" w:rsidRPr="00E56A6B" w:rsidRDefault="00152715" w:rsidP="00E56A6B">
      <w:pPr>
        <w:spacing w:line="360" w:lineRule="auto"/>
        <w:jc w:val="both"/>
        <w:rPr>
          <w:rFonts w:ascii="Arial" w:hAnsi="Arial" w:cs="Arial"/>
        </w:rPr>
      </w:pPr>
      <w:r w:rsidRPr="00E56A6B">
        <w:rPr>
          <w:rFonts w:ascii="Arial" w:hAnsi="Arial" w:cs="Arial"/>
        </w:rPr>
        <w:t>Esta institución comprometida en su historia con la función social  Institucional  y con el objetivo de propender al mejoramiento constante de la calidad de vida de los integrantes de la comunidad, garantizando la efectiva igualdad de oportunidades para el acceso a una práctica deportiva abrió sus puertas apoyando este Proyecto como Institución de bien común y sin fines de lucro.</w:t>
      </w:r>
      <w:r w:rsidR="00E56A6B" w:rsidRPr="00E56A6B">
        <w:rPr>
          <w:rFonts w:ascii="Arial" w:hAnsi="Arial" w:cs="Arial"/>
        </w:rPr>
        <w:t xml:space="preserve"> A </w:t>
      </w:r>
      <w:r w:rsidR="00030B89">
        <w:rPr>
          <w:rFonts w:ascii="Arial" w:hAnsi="Arial" w:cs="Arial"/>
        </w:rPr>
        <w:t xml:space="preserve"> partir de </w:t>
      </w:r>
      <w:r w:rsidR="00E56A6B" w:rsidRPr="00E56A6B">
        <w:rPr>
          <w:rFonts w:ascii="Arial" w:hAnsi="Arial" w:cs="Arial"/>
        </w:rPr>
        <w:t>tener una sede formal</w:t>
      </w:r>
      <w:r w:rsidR="00030B89">
        <w:rPr>
          <w:rFonts w:ascii="Arial" w:hAnsi="Arial" w:cs="Arial"/>
        </w:rPr>
        <w:t xml:space="preserve">, </w:t>
      </w:r>
      <w:r w:rsidR="00E56A6B" w:rsidRPr="00E56A6B">
        <w:rPr>
          <w:rFonts w:ascii="Arial" w:hAnsi="Arial" w:cs="Arial"/>
        </w:rPr>
        <w:t xml:space="preserve"> el equipo de Fútbol pudo inscribirse en la Federación Argentina de Deportes para Ciegos (FADEC) </w:t>
      </w:r>
      <w:hyperlink r:id="rId9" w:history="1">
        <w:r w:rsidR="00E56A6B" w:rsidRPr="00E56A6B">
          <w:rPr>
            <w:rStyle w:val="Hipervnculo"/>
            <w:rFonts w:ascii="Arial" w:hAnsi="Arial" w:cs="Arial"/>
          </w:rPr>
          <w:t>http://fadeciegos.org.ar/noticias/</w:t>
        </w:r>
      </w:hyperlink>
      <w:r w:rsidR="00E56A6B" w:rsidRPr="00E56A6B">
        <w:rPr>
          <w:rFonts w:ascii="Arial" w:hAnsi="Arial" w:cs="Arial"/>
        </w:rPr>
        <w:t>,  y así desde el mes de marzo del 2012 hasta la actualidad  participa de la Zona Sur del Torneo Nacional.</w:t>
      </w:r>
    </w:p>
    <w:p w:rsidR="00E56A6B" w:rsidRDefault="00E56A6B" w:rsidP="00E56A6B">
      <w:pPr>
        <w:spacing w:line="360" w:lineRule="auto"/>
        <w:jc w:val="both"/>
        <w:rPr>
          <w:sz w:val="24"/>
          <w:szCs w:val="24"/>
        </w:rPr>
      </w:pPr>
      <w:r w:rsidRPr="00E56A6B">
        <w:rPr>
          <w:rFonts w:ascii="Arial" w:hAnsi="Arial" w:cs="Arial"/>
        </w:rPr>
        <w:t>Cabe destacar que el equipo se ha planteado otros compromisos de integración social, enmarcados dentro del Proyecto de Voluntariado UNLP como por ejemplo: generar exhibiciones deportivas que permita la difusión de este deporte; generar prácticas solidarias y de concientización de derechos de las personas con discapacidad en espacios educativos y otras asociaciones civiles</w:t>
      </w:r>
      <w:r w:rsidR="000035DC" w:rsidRPr="000035DC">
        <w:rPr>
          <w:rFonts w:ascii="Arial" w:hAnsi="Arial" w:cs="Arial"/>
        </w:rPr>
        <w:t xml:space="preserve"> </w:t>
      </w:r>
      <w:r w:rsidR="000035DC" w:rsidRPr="00E56A6B">
        <w:rPr>
          <w:rFonts w:ascii="Arial" w:hAnsi="Arial" w:cs="Arial"/>
        </w:rPr>
        <w:t>de la ciud</w:t>
      </w:r>
      <w:r w:rsidR="000035DC">
        <w:rPr>
          <w:rFonts w:ascii="Arial" w:hAnsi="Arial" w:cs="Arial"/>
        </w:rPr>
        <w:t>ad de La Plata y gran La Plata</w:t>
      </w:r>
      <w:r>
        <w:rPr>
          <w:rFonts w:ascii="Arial" w:hAnsi="Arial" w:cs="Arial"/>
        </w:rPr>
        <w:t xml:space="preserve"> e i</w:t>
      </w:r>
      <w:r w:rsidRPr="00E56A6B">
        <w:rPr>
          <w:rFonts w:ascii="Arial" w:hAnsi="Arial" w:cs="Arial"/>
        </w:rPr>
        <w:t>mplementar talleres de concientización y vivenciales</w:t>
      </w:r>
      <w:r w:rsidR="000035DC">
        <w:rPr>
          <w:rFonts w:ascii="Arial" w:hAnsi="Arial" w:cs="Arial"/>
        </w:rPr>
        <w:t xml:space="preserve"> sobre discapacidad visual.</w:t>
      </w:r>
    </w:p>
    <w:p w:rsidR="00902238" w:rsidRDefault="00030B89" w:rsidP="00902238">
      <w:pPr>
        <w:autoSpaceDE w:val="0"/>
        <w:autoSpaceDN w:val="0"/>
        <w:adjustRightInd w:val="0"/>
        <w:spacing w:after="0" w:line="360" w:lineRule="auto"/>
        <w:jc w:val="both"/>
        <w:rPr>
          <w:rFonts w:ascii="Arial" w:hAnsi="Arial" w:cs="Arial"/>
          <w:b/>
          <w:lang w:val="es-AR"/>
        </w:rPr>
      </w:pPr>
      <w:r>
        <w:rPr>
          <w:rFonts w:ascii="Arial" w:hAnsi="Arial" w:cs="Arial"/>
          <w:b/>
          <w:lang w:val="es-AR"/>
        </w:rPr>
        <w:t>¿</w:t>
      </w:r>
      <w:r w:rsidR="00777FCD" w:rsidRPr="00777FCD">
        <w:rPr>
          <w:rFonts w:ascii="Arial" w:hAnsi="Arial" w:cs="Arial"/>
          <w:b/>
          <w:lang w:val="es-AR"/>
        </w:rPr>
        <w:t>Qué entendemos por Discapacidad y Deporte?</w:t>
      </w:r>
    </w:p>
    <w:p w:rsidR="00902238" w:rsidRDefault="00902238" w:rsidP="00902238">
      <w:pPr>
        <w:autoSpaceDE w:val="0"/>
        <w:autoSpaceDN w:val="0"/>
        <w:adjustRightInd w:val="0"/>
        <w:spacing w:after="0" w:line="360" w:lineRule="auto"/>
        <w:jc w:val="both"/>
        <w:rPr>
          <w:rFonts w:ascii="Arial" w:hAnsi="Arial" w:cs="Arial"/>
          <w:b/>
          <w:lang w:val="es-AR"/>
        </w:rPr>
      </w:pPr>
    </w:p>
    <w:p w:rsidR="00902238" w:rsidRDefault="002974A2" w:rsidP="00902238">
      <w:pPr>
        <w:autoSpaceDE w:val="0"/>
        <w:autoSpaceDN w:val="0"/>
        <w:adjustRightInd w:val="0"/>
        <w:spacing w:after="0" w:line="360" w:lineRule="auto"/>
        <w:jc w:val="both"/>
        <w:rPr>
          <w:rFonts w:ascii="Arial" w:hAnsi="Arial" w:cs="Arial"/>
        </w:rPr>
      </w:pPr>
      <w:r w:rsidRPr="00902238">
        <w:rPr>
          <w:rFonts w:ascii="Arial" w:hAnsi="Arial" w:cs="Arial"/>
          <w:lang w:val="es-AR"/>
        </w:rPr>
        <w:t>Desde el equipo de trabajo,</w:t>
      </w:r>
      <w:r w:rsidRPr="00902238">
        <w:rPr>
          <w:rFonts w:ascii="Arial" w:eastAsia="Times New Roman" w:hAnsi="Arial" w:cs="Arial"/>
          <w:lang w:eastAsia="es-ES"/>
        </w:rPr>
        <w:t xml:space="preserve"> </w:t>
      </w:r>
      <w:r w:rsidRPr="00902238">
        <w:rPr>
          <w:rFonts w:ascii="Arial" w:hAnsi="Arial" w:cs="Arial"/>
          <w:lang w:val="es-AR"/>
        </w:rPr>
        <w:t xml:space="preserve">la discapacidad es entendida </w:t>
      </w:r>
      <w:r w:rsidR="00902238">
        <w:rPr>
          <w:rFonts w:ascii="Arial" w:hAnsi="Arial" w:cs="Arial"/>
        </w:rPr>
        <w:t xml:space="preserve">como un concepto relacional, es </w:t>
      </w:r>
      <w:r w:rsidRPr="00902238">
        <w:rPr>
          <w:rFonts w:ascii="Arial" w:hAnsi="Arial" w:cs="Arial"/>
          <w:lang w:val="es-AR"/>
        </w:rPr>
        <w:t>decir que resulta de una relación entre la persona con discapacidad y el contexto (barreras, facilitadores, ayudas) en interacción. El modelo social busca implicar a la comunidad, transformar la cultura institucional de las escuelas y las organizaciones políticas, para propiciar condiciones inclusivas.</w:t>
      </w:r>
      <w:r w:rsidR="00902238">
        <w:rPr>
          <w:rFonts w:ascii="Arial" w:hAnsi="Arial" w:cs="Arial"/>
        </w:rPr>
        <w:t xml:space="preserve"> </w:t>
      </w:r>
    </w:p>
    <w:p w:rsidR="00902238" w:rsidRPr="00902238" w:rsidRDefault="00902238" w:rsidP="00902238">
      <w:pPr>
        <w:autoSpaceDE w:val="0"/>
        <w:autoSpaceDN w:val="0"/>
        <w:adjustRightInd w:val="0"/>
        <w:spacing w:after="0" w:line="360" w:lineRule="auto"/>
        <w:jc w:val="both"/>
        <w:rPr>
          <w:rFonts w:ascii="Arial" w:eastAsia="Times New Roman" w:hAnsi="Arial" w:cs="Arial"/>
          <w:lang w:val="es-AR" w:eastAsia="es-AR"/>
        </w:rPr>
      </w:pPr>
      <w:r w:rsidRPr="00902238">
        <w:rPr>
          <w:rFonts w:ascii="Arial" w:hAnsi="Arial" w:cs="Arial"/>
        </w:rPr>
        <w:t>Es algo que se construye a diario en las relaciones sociale</w:t>
      </w:r>
      <w:r w:rsidRPr="00902238">
        <w:rPr>
          <w:rFonts w:ascii="Arial" w:eastAsiaTheme="minorEastAsia" w:hAnsi="Arial" w:cs="Arial"/>
        </w:rPr>
        <w:t xml:space="preserve">s entre las personas, entre los </w:t>
      </w:r>
      <w:r w:rsidRPr="00902238">
        <w:rPr>
          <w:rFonts w:ascii="Arial" w:hAnsi="Arial" w:cs="Arial"/>
        </w:rPr>
        <w:t>grupos sociales, en el tejido social.</w:t>
      </w:r>
      <w:r w:rsidRPr="00902238">
        <w:rPr>
          <w:rFonts w:ascii="Arial" w:eastAsiaTheme="minorEastAsia" w:hAnsi="Arial" w:cs="Arial"/>
        </w:rPr>
        <w:t xml:space="preserve"> </w:t>
      </w:r>
      <w:r w:rsidRPr="00902238">
        <w:rPr>
          <w:rFonts w:ascii="Arial" w:eastAsiaTheme="minorEastAsia" w:hAnsi="Arial" w:cs="Arial"/>
          <w:lang w:eastAsia="es-AR"/>
        </w:rPr>
        <w:t>Se construye en las decisiones que tomamos, en la</w:t>
      </w:r>
      <w:r w:rsidRPr="00902238">
        <w:rPr>
          <w:rFonts w:ascii="Arial" w:eastAsiaTheme="minorEastAsia" w:hAnsi="Arial" w:cs="Arial"/>
        </w:rPr>
        <w:t xml:space="preserve">s actitudes que asumimos, en la </w:t>
      </w:r>
      <w:r w:rsidRPr="00902238">
        <w:rPr>
          <w:rFonts w:ascii="Arial" w:eastAsiaTheme="minorEastAsia" w:hAnsi="Arial" w:cs="Arial"/>
          <w:lang w:eastAsia="es-AR"/>
        </w:rPr>
        <w:t xml:space="preserve">manera que construimos y estructuramos el entorno físico, social, cultural e ideológico en el que nos </w:t>
      </w:r>
      <w:r w:rsidR="00030B89">
        <w:rPr>
          <w:rFonts w:ascii="Arial" w:eastAsiaTheme="minorEastAsia" w:hAnsi="Arial" w:cs="Arial"/>
          <w:lang w:eastAsia="es-AR"/>
        </w:rPr>
        <w:t>desenvolvemos (Eduardo Joly, 2011:43</w:t>
      </w:r>
      <w:r w:rsidRPr="00902238">
        <w:rPr>
          <w:rFonts w:ascii="Arial" w:eastAsiaTheme="minorEastAsia" w:hAnsi="Arial" w:cs="Arial"/>
          <w:lang w:eastAsia="es-AR"/>
        </w:rPr>
        <w:t>)</w:t>
      </w:r>
    </w:p>
    <w:p w:rsidR="002974A2" w:rsidRPr="008E7993" w:rsidRDefault="002974A2" w:rsidP="002974A2">
      <w:pPr>
        <w:suppressAutoHyphens/>
        <w:spacing w:line="360" w:lineRule="auto"/>
        <w:contextualSpacing/>
        <w:jc w:val="both"/>
        <w:rPr>
          <w:rFonts w:ascii="Arial" w:eastAsia="Calibri" w:hAnsi="Arial" w:cs="Arial"/>
        </w:rPr>
      </w:pPr>
      <w:r w:rsidRPr="008E7993">
        <w:rPr>
          <w:rFonts w:ascii="Arial" w:eastAsia="Calibri" w:hAnsi="Arial" w:cs="Arial"/>
        </w:rPr>
        <w:lastRenderedPageBreak/>
        <w:t>L</w:t>
      </w:r>
      <w:r w:rsidRPr="008E7993">
        <w:rPr>
          <w:rFonts w:ascii="Arial" w:eastAsia="Calibri" w:hAnsi="Arial" w:cs="Arial"/>
          <w:lang w:val="es-AR"/>
        </w:rPr>
        <w:t xml:space="preserve">a Convención Internacional de los derechos de las personas con discapacidad (ONU, 2007) construyó una  definición de “discapacidad”  como construcción </w:t>
      </w:r>
      <w:r w:rsidR="00030B89">
        <w:rPr>
          <w:rFonts w:ascii="Arial" w:eastAsia="Calibri" w:hAnsi="Arial" w:cs="Arial"/>
          <w:lang w:val="es-AR"/>
        </w:rPr>
        <w:t xml:space="preserve">social, planteando: </w:t>
      </w:r>
      <w:r w:rsidRPr="008E7993">
        <w:rPr>
          <w:rFonts w:ascii="Arial" w:eastAsia="Calibri" w:hAnsi="Arial" w:cs="Arial"/>
          <w:lang w:val="es-AR"/>
        </w:rPr>
        <w:t xml:space="preserve">  </w:t>
      </w:r>
    </w:p>
    <w:p w:rsidR="002974A2" w:rsidRPr="008E7993" w:rsidRDefault="002974A2" w:rsidP="002974A2">
      <w:pPr>
        <w:widowControl w:val="0"/>
        <w:numPr>
          <w:ilvl w:val="0"/>
          <w:numId w:val="1"/>
        </w:numPr>
        <w:suppressAutoHyphens/>
        <w:autoSpaceDE w:val="0"/>
        <w:autoSpaceDN w:val="0"/>
        <w:adjustRightInd w:val="0"/>
        <w:spacing w:before="100" w:after="100" w:line="360" w:lineRule="auto"/>
        <w:jc w:val="both"/>
        <w:rPr>
          <w:rFonts w:ascii="Arial" w:eastAsia="Calibri" w:hAnsi="Arial" w:cs="Arial"/>
          <w:lang w:val="es-AR"/>
        </w:rPr>
      </w:pPr>
      <w:r w:rsidRPr="008E7993">
        <w:rPr>
          <w:rFonts w:ascii="Arial" w:eastAsia="Calibri" w:hAnsi="Arial" w:cs="Arial"/>
          <w:lang w:val="es-AR"/>
        </w:rPr>
        <w:t xml:space="preserve">“Discapacidad” - se reconoce que la “discapacidad es un concepto que evoluciona y que resulta de la interacción entre las personas con deficiencias y las barreras debidas a la actitud y al entorno que evitan su participación plena y efectiva en la sociedad, en igualdad de condiciones con las demás” ; </w:t>
      </w:r>
    </w:p>
    <w:p w:rsidR="002974A2" w:rsidRPr="008E7993" w:rsidRDefault="002974A2" w:rsidP="002974A2">
      <w:pPr>
        <w:widowControl w:val="0"/>
        <w:numPr>
          <w:ilvl w:val="0"/>
          <w:numId w:val="1"/>
        </w:numPr>
        <w:suppressAutoHyphens/>
        <w:autoSpaceDE w:val="0"/>
        <w:autoSpaceDN w:val="0"/>
        <w:adjustRightInd w:val="0"/>
        <w:spacing w:before="100" w:after="100" w:line="360" w:lineRule="auto"/>
        <w:jc w:val="both"/>
        <w:rPr>
          <w:rFonts w:ascii="Arial" w:eastAsia="Calibri" w:hAnsi="Arial" w:cs="Arial"/>
          <w:lang w:val="es-AR"/>
        </w:rPr>
      </w:pPr>
      <w:r w:rsidRPr="008E7993">
        <w:rPr>
          <w:rFonts w:ascii="Arial" w:eastAsia="Calibri" w:hAnsi="Arial" w:cs="Arial"/>
          <w:lang w:val="es-AR"/>
        </w:rPr>
        <w:t xml:space="preserve">“Personas con discapacidad” - incluye a aquellas que tengan deficiencias físicas, mentales, intelectuales o sensoriales a largo plazo que, al interactuar con diversas barreras, puedan impedir su participación plena y efectiva en la sociedad, en igualdad de condiciones con las demás”; </w:t>
      </w:r>
    </w:p>
    <w:p w:rsidR="00155CD1" w:rsidRDefault="00155CD1" w:rsidP="00D543A9">
      <w:pPr>
        <w:spacing w:before="100" w:beforeAutospacing="1" w:after="100" w:afterAutospacing="1" w:line="360" w:lineRule="auto"/>
        <w:jc w:val="both"/>
        <w:rPr>
          <w:rFonts w:ascii="Arial" w:eastAsia="Times New Roman" w:hAnsi="Arial" w:cs="Arial"/>
          <w:i/>
          <w:lang w:val="es-AR" w:eastAsia="es-AR"/>
        </w:rPr>
      </w:pPr>
      <w:r>
        <w:rPr>
          <w:rFonts w:ascii="Arial" w:hAnsi="Arial" w:cs="Arial"/>
          <w:lang w:val="es-AR"/>
        </w:rPr>
        <w:t xml:space="preserve">A partir de la definiciones sobre discapacidad antes mencionadas, </w:t>
      </w:r>
      <w:r>
        <w:rPr>
          <w:rFonts w:ascii="Arial" w:eastAsia="Calibri" w:hAnsi="Arial" w:cs="Arial"/>
          <w:lang w:val="es-AR"/>
        </w:rPr>
        <w:t>s</w:t>
      </w:r>
      <w:r w:rsidRPr="00965B9C">
        <w:rPr>
          <w:rFonts w:ascii="Arial" w:eastAsia="Calibri" w:hAnsi="Arial" w:cs="Arial"/>
          <w:lang w:val="es-AR"/>
        </w:rPr>
        <w:t xml:space="preserve">e abordará en este trabajo la  comprensión del impacto de la práctica deportiva  en las trayectorias vitales de las personas ciegas y en las herramientas  / recursos de la intervención.  </w:t>
      </w:r>
      <w:r>
        <w:rPr>
          <w:rFonts w:ascii="Arial" w:hAnsi="Arial" w:cs="Arial"/>
          <w:lang w:val="es-AR"/>
        </w:rPr>
        <w:t xml:space="preserve">De esta manera,  entendemos </w:t>
      </w:r>
      <w:r w:rsidR="008E7993" w:rsidRPr="00965B9C">
        <w:rPr>
          <w:rFonts w:ascii="Arial" w:eastAsia="Times New Roman" w:hAnsi="Arial" w:cs="Arial"/>
          <w:lang w:eastAsia="es-ES"/>
        </w:rPr>
        <w:t xml:space="preserve"> al deporte como una práctica social, en donde las personas tiene</w:t>
      </w:r>
      <w:r w:rsidR="008E7993">
        <w:rPr>
          <w:rFonts w:ascii="Arial" w:eastAsia="Times New Roman" w:hAnsi="Arial" w:cs="Arial"/>
          <w:lang w:eastAsia="es-ES"/>
        </w:rPr>
        <w:t>n</w:t>
      </w:r>
      <w:r w:rsidR="008E7993" w:rsidRPr="00965B9C">
        <w:rPr>
          <w:rFonts w:ascii="Arial" w:eastAsia="Times New Roman" w:hAnsi="Arial" w:cs="Arial"/>
          <w:lang w:eastAsia="es-ES"/>
        </w:rPr>
        <w:t xml:space="preserve"> el derecho de realizarlo para desarrollar sus habilidades, una vida sana, fortaleciendo así la identidad social.</w:t>
      </w:r>
      <w:r>
        <w:rPr>
          <w:rFonts w:ascii="Arial" w:eastAsia="Times New Roman" w:hAnsi="Arial" w:cs="Arial"/>
          <w:lang w:eastAsia="es-ES"/>
        </w:rPr>
        <w:t xml:space="preserve"> </w:t>
      </w:r>
      <w:r w:rsidR="008E7993">
        <w:rPr>
          <w:rFonts w:ascii="Arial" w:eastAsia="Times New Roman" w:hAnsi="Arial" w:cs="Arial"/>
          <w:lang w:eastAsia="es-ES"/>
        </w:rPr>
        <w:t xml:space="preserve"> </w:t>
      </w:r>
      <w:r w:rsidR="0077202B">
        <w:rPr>
          <w:rFonts w:ascii="Arial" w:eastAsia="Times New Roman" w:hAnsi="Arial" w:cs="Arial"/>
          <w:lang w:eastAsia="es-ES"/>
        </w:rPr>
        <w:t>El autor Herrero Saiz agrega que</w:t>
      </w:r>
      <w:r w:rsidR="00030B89">
        <w:rPr>
          <w:rFonts w:ascii="Arial" w:eastAsia="Times New Roman" w:hAnsi="Arial" w:cs="Arial"/>
          <w:lang w:eastAsia="es-ES"/>
        </w:rPr>
        <w:t xml:space="preserve"> </w:t>
      </w:r>
      <w:r w:rsidR="0077202B" w:rsidRPr="0077202B">
        <w:rPr>
          <w:rFonts w:ascii="Arial" w:eastAsia="Times New Roman" w:hAnsi="Arial" w:cs="Arial"/>
          <w:i/>
          <w:lang w:val="es-AR" w:eastAsia="es-AR"/>
        </w:rPr>
        <w:t>e</w:t>
      </w:r>
      <w:r w:rsidRPr="008E7993">
        <w:rPr>
          <w:rFonts w:ascii="Arial" w:eastAsia="Times New Roman" w:hAnsi="Arial" w:cs="Arial"/>
          <w:i/>
          <w:lang w:val="es-AR" w:eastAsia="es-AR"/>
        </w:rPr>
        <w:t>l deporte  analizado desde su dimensión social, permite identificar a los  fenómenos generados por la propia comunidad que expresan  las prácticas de  integración social,  pertenencia grupal,  reconocimiento de una identidad  socio - cultural. Podemos situar  un déficit en el  deporte vinculado a los accesos  diferenciales (clase y género). El deporte debiera dejar de ser el privilegio de unos pocos, para convertirse en el derecho de todos y todas, generando  condiciones de accesibilidad.</w:t>
      </w:r>
      <w:r w:rsidR="0077202B" w:rsidRPr="0077202B">
        <w:rPr>
          <w:rFonts w:ascii="Arial" w:eastAsia="Times New Roman" w:hAnsi="Arial" w:cs="Arial"/>
          <w:i/>
          <w:lang w:val="es-AR" w:eastAsia="es-AR"/>
        </w:rPr>
        <w:t>”</w:t>
      </w:r>
      <w:r w:rsidRPr="008E7993">
        <w:rPr>
          <w:rFonts w:ascii="Arial" w:eastAsia="Times New Roman" w:hAnsi="Arial" w:cs="Arial"/>
          <w:lang w:val="es-AR" w:eastAsia="es-AR"/>
        </w:rPr>
        <w:t xml:space="preserve">  </w:t>
      </w:r>
      <w:r w:rsidR="00812DE2">
        <w:rPr>
          <w:rFonts w:ascii="Arial" w:eastAsia="Times New Roman" w:hAnsi="Arial" w:cs="Arial"/>
          <w:i/>
          <w:lang w:val="es-AR" w:eastAsia="es-AR"/>
        </w:rPr>
        <w:t xml:space="preserve">(Herreros </w:t>
      </w:r>
      <w:r w:rsidR="0077202B">
        <w:rPr>
          <w:rFonts w:ascii="Arial" w:eastAsia="Times New Roman" w:hAnsi="Arial" w:cs="Arial"/>
          <w:i/>
          <w:lang w:val="es-AR" w:eastAsia="es-AR"/>
        </w:rPr>
        <w:t>Saiz, 2003).</w:t>
      </w:r>
    </w:p>
    <w:p w:rsidR="0077202B" w:rsidRPr="008E7993" w:rsidRDefault="0077202B" w:rsidP="0077202B">
      <w:pPr>
        <w:spacing w:before="100" w:beforeAutospacing="1" w:after="100" w:afterAutospacing="1" w:line="360" w:lineRule="auto"/>
        <w:jc w:val="both"/>
        <w:rPr>
          <w:rFonts w:ascii="Arial" w:eastAsia="Times New Roman" w:hAnsi="Arial" w:cs="Arial"/>
          <w:i/>
          <w:lang w:val="es-AR" w:eastAsia="es-AR"/>
        </w:rPr>
      </w:pPr>
      <w:r>
        <w:rPr>
          <w:rFonts w:ascii="Arial" w:eastAsia="Times New Roman" w:hAnsi="Arial" w:cs="Arial"/>
          <w:lang w:val="es-AR" w:eastAsia="es-AR"/>
        </w:rPr>
        <w:t>Siguiendo esta línea, la autora Citro</w:t>
      </w:r>
      <w:r w:rsidR="00812DE2">
        <w:rPr>
          <w:rFonts w:ascii="Arial" w:eastAsia="Times New Roman" w:hAnsi="Arial" w:cs="Arial"/>
          <w:lang w:val="es-AR" w:eastAsia="es-AR"/>
        </w:rPr>
        <w:t xml:space="preserve"> (2011:36) </w:t>
      </w:r>
      <w:r>
        <w:rPr>
          <w:rFonts w:ascii="Arial" w:eastAsia="Times New Roman" w:hAnsi="Arial" w:cs="Arial"/>
          <w:lang w:val="es-AR" w:eastAsia="es-AR"/>
        </w:rPr>
        <w:t xml:space="preserve"> plantea: </w:t>
      </w:r>
      <w:r>
        <w:rPr>
          <w:rFonts w:ascii="Arial" w:eastAsia="Times New Roman" w:hAnsi="Arial" w:cs="Arial"/>
          <w:i/>
          <w:lang w:val="es-AR" w:eastAsia="es-AR"/>
        </w:rPr>
        <w:t>“</w:t>
      </w:r>
      <w:r w:rsidRPr="008E7993">
        <w:rPr>
          <w:rFonts w:ascii="Arial" w:eastAsia="Times New Roman" w:hAnsi="Arial" w:cs="Arial"/>
          <w:i/>
          <w:lang w:val="es-AR" w:eastAsia="es-AR"/>
        </w:rPr>
        <w:t>Los sujetos  participan  de maneras diversas en el deporte, en el abanico que va de  protagonistas a espectadores.  El deporte representa un espacio social,  en el que cada individuo puede  sumarse, suponiendo  una práctica en la que  se  posibilita  cuidar  / exponer el cuerpo y  compartir</w:t>
      </w:r>
      <w:r w:rsidRPr="008E7993">
        <w:rPr>
          <w:rFonts w:ascii="Arial" w:eastAsia="Times New Roman" w:hAnsi="Arial" w:cs="Arial"/>
          <w:lang w:val="es-AR" w:eastAsia="es-AR"/>
        </w:rPr>
        <w:t>.</w:t>
      </w:r>
      <w:r>
        <w:rPr>
          <w:rFonts w:ascii="Arial" w:eastAsia="Times New Roman" w:hAnsi="Arial" w:cs="Arial"/>
          <w:lang w:val="es-AR" w:eastAsia="es-AR"/>
        </w:rPr>
        <w:t>”</w:t>
      </w:r>
      <w:r w:rsidRPr="008E7993">
        <w:rPr>
          <w:rFonts w:ascii="Arial" w:eastAsia="Times New Roman" w:hAnsi="Arial" w:cs="Arial"/>
          <w:lang w:val="es-AR" w:eastAsia="es-AR"/>
        </w:rPr>
        <w:t xml:space="preserve"> </w:t>
      </w:r>
    </w:p>
    <w:p w:rsidR="003A5FD7" w:rsidRPr="003A5FD7" w:rsidRDefault="008E7993" w:rsidP="00423B68">
      <w:pPr>
        <w:autoSpaceDE w:val="0"/>
        <w:autoSpaceDN w:val="0"/>
        <w:adjustRightInd w:val="0"/>
        <w:spacing w:after="0" w:line="360" w:lineRule="auto"/>
        <w:jc w:val="both"/>
        <w:rPr>
          <w:rFonts w:ascii="Arial" w:eastAsia="Times New Roman" w:hAnsi="Arial" w:cs="Arial"/>
          <w:color w:val="000000"/>
          <w:lang w:eastAsia="es-AR"/>
        </w:rPr>
      </w:pPr>
      <w:r>
        <w:rPr>
          <w:rFonts w:ascii="Arial" w:eastAsia="Times New Roman" w:hAnsi="Arial" w:cs="Arial"/>
          <w:lang w:eastAsia="es-ES"/>
        </w:rPr>
        <w:t>A su vez,</w:t>
      </w:r>
      <w:r w:rsidR="00326ADE">
        <w:rPr>
          <w:rFonts w:ascii="Arial" w:eastAsia="Times New Roman" w:hAnsi="Arial" w:cs="Arial"/>
          <w:lang w:eastAsia="es-ES"/>
        </w:rPr>
        <w:t xml:space="preserve"> el deporte</w:t>
      </w:r>
      <w:r>
        <w:rPr>
          <w:rFonts w:ascii="Arial" w:eastAsia="Times New Roman" w:hAnsi="Arial" w:cs="Arial"/>
          <w:lang w:eastAsia="es-ES"/>
        </w:rPr>
        <w:t xml:space="preserve"> c</w:t>
      </w:r>
      <w:r w:rsidRPr="00965B9C">
        <w:rPr>
          <w:rFonts w:ascii="Arial" w:eastAsia="Times New Roman" w:hAnsi="Arial" w:cs="Arial"/>
          <w:lang w:eastAsia="es-ES"/>
        </w:rPr>
        <w:t>umple una función integradora, fomenta el compañerismo, estimula la confianza y la seguridad. También,  se valoriza al deporte en relación al juego, con un enfoque en el sentir y en el pensar.</w:t>
      </w:r>
    </w:p>
    <w:p w:rsidR="008E7993" w:rsidRDefault="008E7993" w:rsidP="00155CD1">
      <w:pPr>
        <w:autoSpaceDE w:val="0"/>
        <w:autoSpaceDN w:val="0"/>
        <w:adjustRightInd w:val="0"/>
        <w:spacing w:after="0" w:line="360" w:lineRule="auto"/>
        <w:jc w:val="both"/>
        <w:rPr>
          <w:rFonts w:ascii="Arial" w:eastAsia="Times New Roman" w:hAnsi="Arial" w:cs="Arial"/>
          <w:lang w:eastAsia="es-ES"/>
        </w:rPr>
      </w:pPr>
      <w:r>
        <w:rPr>
          <w:rFonts w:ascii="Arial" w:eastAsia="Times New Roman" w:hAnsi="Arial" w:cs="Arial"/>
          <w:lang w:eastAsia="es-ES"/>
        </w:rPr>
        <w:t xml:space="preserve">En este sentido, </w:t>
      </w:r>
      <w:r w:rsidR="00326ADE">
        <w:rPr>
          <w:rFonts w:ascii="Arial" w:eastAsia="Times New Roman" w:hAnsi="Arial" w:cs="Arial"/>
          <w:lang w:eastAsia="es-ES"/>
        </w:rPr>
        <w:t>la actividad deportiva</w:t>
      </w:r>
      <w:r w:rsidR="00155CD1">
        <w:rPr>
          <w:rFonts w:ascii="Arial" w:eastAsia="Times New Roman" w:hAnsi="Arial" w:cs="Arial"/>
          <w:lang w:eastAsia="es-ES"/>
        </w:rPr>
        <w:t xml:space="preserve"> como un nexo con la comunidad, busca a partir del juego difundir la experiencia y la integración de las personas con discapacidad en espacios institucionales y comunitarios. </w:t>
      </w:r>
    </w:p>
    <w:p w:rsidR="00326ADE" w:rsidRPr="00965B9C" w:rsidRDefault="00326ADE" w:rsidP="00326ADE">
      <w:pPr>
        <w:spacing w:after="0" w:line="360" w:lineRule="auto"/>
        <w:jc w:val="both"/>
        <w:rPr>
          <w:rFonts w:ascii="Arial" w:eastAsia="Times New Roman" w:hAnsi="Arial" w:cs="Arial"/>
          <w:lang w:eastAsia="es-ES"/>
        </w:rPr>
      </w:pPr>
      <w:r w:rsidRPr="00965B9C">
        <w:rPr>
          <w:rFonts w:ascii="Arial" w:eastAsia="Times New Roman" w:hAnsi="Arial" w:cs="Arial"/>
          <w:lang w:eastAsia="es-ES"/>
        </w:rPr>
        <w:lastRenderedPageBreak/>
        <w:t>El ámbito deportivo, junto al educativo y cultural  aparece como el lugar de desarrollo social de  las personas. En relación a las personas con discapacidad, el deporte es de gran trascendencia, debido a que es la actividad con la que se amplían las estrategias de integración  e inclusión  social.</w:t>
      </w:r>
    </w:p>
    <w:p w:rsidR="00155CD1" w:rsidRPr="008E7993" w:rsidRDefault="0077202B" w:rsidP="00D543A9">
      <w:pPr>
        <w:spacing w:before="100" w:beforeAutospacing="1" w:after="100" w:afterAutospacing="1" w:line="360" w:lineRule="auto"/>
        <w:jc w:val="both"/>
        <w:rPr>
          <w:rFonts w:ascii="Arial" w:eastAsia="Times New Roman" w:hAnsi="Arial" w:cs="Arial"/>
          <w:i/>
          <w:lang w:val="es-AR" w:eastAsia="es-AR"/>
        </w:rPr>
      </w:pPr>
      <w:r w:rsidRPr="008E7993">
        <w:rPr>
          <w:rFonts w:ascii="Arial" w:eastAsia="Times New Roman" w:hAnsi="Arial" w:cs="Arial"/>
          <w:i/>
          <w:lang w:val="es-AR" w:eastAsia="es-AR"/>
        </w:rPr>
        <w:t xml:space="preserve"> </w:t>
      </w:r>
      <w:r w:rsidR="00155CD1" w:rsidRPr="008E7993">
        <w:rPr>
          <w:rFonts w:ascii="Arial" w:eastAsia="Times New Roman" w:hAnsi="Arial" w:cs="Arial"/>
          <w:i/>
          <w:lang w:val="es-AR" w:eastAsia="es-AR"/>
        </w:rPr>
        <w:t>“el conjunto de las actividades físicas y deportivas, cualesquiera sean sus formas y modalidades de ejercicio, representan entonces un analizador de los usos del cuerpo, sea este un medio  o un fin en sí, a la vez que se puede fijar el valor que se puede atribuir a esos cuerpos.” (Louveau, c,  2007:59)</w:t>
      </w:r>
    </w:p>
    <w:p w:rsidR="0098700A" w:rsidRDefault="00155CD1" w:rsidP="0098700A">
      <w:pPr>
        <w:spacing w:before="100" w:beforeAutospacing="1" w:after="100" w:afterAutospacing="1" w:line="360" w:lineRule="auto"/>
        <w:jc w:val="both"/>
        <w:rPr>
          <w:rFonts w:ascii="Arial" w:eastAsia="Times New Roman" w:hAnsi="Arial" w:cs="Arial"/>
          <w:lang w:val="es-AR" w:eastAsia="es-AR"/>
        </w:rPr>
      </w:pPr>
      <w:r w:rsidRPr="008E7993">
        <w:rPr>
          <w:rFonts w:ascii="Arial" w:eastAsia="Times New Roman" w:hAnsi="Arial" w:cs="Arial"/>
          <w:lang w:val="es-AR" w:eastAsia="es-AR"/>
        </w:rPr>
        <w:t>Las prácticas sociales vinculadas al deporte de personas ciegas, suponen una interpelación social  al ideario vigente sobre el cuerpo de las personas con discapacidad.</w:t>
      </w:r>
    </w:p>
    <w:p w:rsidR="00155CD1" w:rsidRPr="008E7993" w:rsidRDefault="00155CD1" w:rsidP="00155CD1">
      <w:pPr>
        <w:spacing w:line="360" w:lineRule="auto"/>
        <w:jc w:val="both"/>
        <w:rPr>
          <w:rFonts w:ascii="Arial" w:eastAsia="Calibri" w:hAnsi="Arial" w:cs="Arial"/>
          <w:lang w:val="es-AR"/>
        </w:rPr>
      </w:pPr>
      <w:r w:rsidRPr="008E7993">
        <w:rPr>
          <w:rFonts w:ascii="Arial" w:eastAsia="Calibri" w:hAnsi="Arial" w:cs="Arial"/>
          <w:lang w:val="es-AR"/>
        </w:rPr>
        <w:t>Cuando decimos que una persona posee discapacidad visual puede tratarse de una persona ciega o de una persona con disminución visual. Es decir, el término discapacidad visual incluye:</w:t>
      </w:r>
    </w:p>
    <w:p w:rsidR="00155CD1" w:rsidRPr="008E7993" w:rsidRDefault="00155CD1" w:rsidP="00155CD1">
      <w:pPr>
        <w:numPr>
          <w:ilvl w:val="0"/>
          <w:numId w:val="2"/>
        </w:numPr>
        <w:suppressAutoHyphens/>
        <w:spacing w:after="0" w:line="360" w:lineRule="auto"/>
        <w:contextualSpacing/>
        <w:jc w:val="both"/>
        <w:rPr>
          <w:rFonts w:ascii="Arial" w:eastAsia="Calibri" w:hAnsi="Arial" w:cs="Arial"/>
        </w:rPr>
      </w:pPr>
      <w:r w:rsidRPr="008E7993">
        <w:rPr>
          <w:rFonts w:ascii="Arial" w:eastAsia="Calibri" w:hAnsi="Arial" w:cs="Arial"/>
        </w:rPr>
        <w:t>Ceguera</w:t>
      </w:r>
    </w:p>
    <w:p w:rsidR="00155CD1" w:rsidRPr="008E7993" w:rsidRDefault="00155CD1" w:rsidP="00155CD1">
      <w:pPr>
        <w:numPr>
          <w:ilvl w:val="0"/>
          <w:numId w:val="2"/>
        </w:numPr>
        <w:suppressAutoHyphens/>
        <w:spacing w:after="0" w:line="360" w:lineRule="auto"/>
        <w:contextualSpacing/>
        <w:jc w:val="both"/>
        <w:rPr>
          <w:rFonts w:ascii="Arial" w:eastAsia="Calibri" w:hAnsi="Arial" w:cs="Arial"/>
        </w:rPr>
      </w:pPr>
      <w:r w:rsidRPr="008E7993">
        <w:rPr>
          <w:rFonts w:ascii="Arial" w:eastAsia="Calibri" w:hAnsi="Arial" w:cs="Arial"/>
        </w:rPr>
        <w:t>Baja Visión (también llamada disminución visual o visión subnormal)</w:t>
      </w:r>
    </w:p>
    <w:p w:rsidR="00812DE2" w:rsidRDefault="00812DE2" w:rsidP="00E66345">
      <w:pPr>
        <w:shd w:val="clear" w:color="auto" w:fill="FFFFFF"/>
        <w:spacing w:after="0" w:line="360" w:lineRule="auto"/>
        <w:jc w:val="both"/>
        <w:rPr>
          <w:rFonts w:ascii="Arial" w:eastAsia="Calibri" w:hAnsi="Arial" w:cs="Arial"/>
          <w:lang w:val="es-AR"/>
        </w:rPr>
      </w:pPr>
    </w:p>
    <w:p w:rsidR="00E66345" w:rsidRPr="003A5FD7" w:rsidRDefault="00155CD1" w:rsidP="00E66345">
      <w:pPr>
        <w:shd w:val="clear" w:color="auto" w:fill="FFFFFF"/>
        <w:spacing w:after="0" w:line="360" w:lineRule="auto"/>
        <w:jc w:val="both"/>
        <w:rPr>
          <w:rFonts w:ascii="Arial" w:eastAsia="Times New Roman" w:hAnsi="Arial" w:cs="Arial"/>
          <w:color w:val="000000"/>
          <w:lang w:eastAsia="es-AR"/>
        </w:rPr>
      </w:pPr>
      <w:r w:rsidRPr="008E7993">
        <w:rPr>
          <w:rFonts w:ascii="Arial" w:eastAsia="Calibri" w:hAnsi="Arial" w:cs="Arial"/>
          <w:lang w:val="es-AR"/>
        </w:rPr>
        <w:t>En relación a estas definiciones  se considera que: existiendo varias actividades deportivas para personas ciegas  y disminuidas visuales en nuestro país (y en todo el mundo), se debiera  posibilitar el acceso democrático.   El  deporte es entendido como un buen recurso para promover la inclusión de las personas con discapacidad, potenciando su autoestima, capacidad de superación y  plena realización.</w:t>
      </w:r>
      <w:r w:rsidR="00E66345">
        <w:rPr>
          <w:rFonts w:ascii="Arial" w:eastAsia="Calibri" w:hAnsi="Arial" w:cs="Arial"/>
          <w:lang w:val="es-AR"/>
        </w:rPr>
        <w:t xml:space="preserve"> Además</w:t>
      </w:r>
      <w:r w:rsidR="00E66345">
        <w:rPr>
          <w:rFonts w:ascii="Arial" w:eastAsia="Times New Roman" w:hAnsi="Arial" w:cs="Arial"/>
          <w:color w:val="000000"/>
          <w:lang w:eastAsia="es-AR"/>
        </w:rPr>
        <w:t xml:space="preserve"> l</w:t>
      </w:r>
      <w:r w:rsidR="00E66345" w:rsidRPr="003A5FD7">
        <w:rPr>
          <w:rFonts w:ascii="Arial" w:eastAsia="Times New Roman" w:hAnsi="Arial" w:cs="Arial"/>
          <w:color w:val="000000"/>
          <w:lang w:eastAsia="es-AR"/>
        </w:rPr>
        <w:t>a necesidad de pertenecer a un grupo es algo que surge en todo ser humano, en cada actividad que se realiza, en cada lugar adonde se asiste frecuentemente se busca ser aceptado. Es un acto casi reflejo el de comunicar lo que somos, y en el caso de las personas discapacitadas el ser diferentes hace que siempre cueste un poco más el ser aceptado en algunos ámbitos</w:t>
      </w:r>
      <w:r w:rsidR="00E66345">
        <w:rPr>
          <w:rFonts w:ascii="Arial" w:eastAsia="Times New Roman" w:hAnsi="Arial" w:cs="Arial"/>
          <w:color w:val="000000"/>
          <w:lang w:eastAsia="es-AR"/>
        </w:rPr>
        <w:t>. Por eso es</w:t>
      </w:r>
      <w:r w:rsidR="00E66345" w:rsidRPr="003A5FD7">
        <w:rPr>
          <w:rFonts w:ascii="Arial" w:eastAsia="Times New Roman" w:hAnsi="Arial" w:cs="Arial"/>
          <w:color w:val="000000"/>
          <w:lang w:eastAsia="es-AR"/>
        </w:rPr>
        <w:t xml:space="preserve"> el depo</w:t>
      </w:r>
      <w:r w:rsidR="00E66345">
        <w:rPr>
          <w:rFonts w:ascii="Arial" w:eastAsia="Times New Roman" w:hAnsi="Arial" w:cs="Arial"/>
          <w:color w:val="000000"/>
          <w:lang w:eastAsia="es-AR"/>
        </w:rPr>
        <w:t>rte un espacio</w:t>
      </w:r>
      <w:r w:rsidR="00E66345" w:rsidRPr="003A5FD7">
        <w:rPr>
          <w:rFonts w:ascii="Arial" w:eastAsia="Times New Roman" w:hAnsi="Arial" w:cs="Arial"/>
          <w:color w:val="000000"/>
          <w:lang w:eastAsia="es-AR"/>
        </w:rPr>
        <w:t xml:space="preserve"> de construcción de identidad, donde se es parte de un grupo, se comparten valores en conjunto y se sociabiliza con el otro. El hecho de que sea el fútbol le agrega un plus, porque es la práctica más popular de nuestro país</w:t>
      </w:r>
      <w:r w:rsidR="00E66345">
        <w:rPr>
          <w:rFonts w:ascii="Arial" w:eastAsia="Times New Roman" w:hAnsi="Arial" w:cs="Arial"/>
          <w:color w:val="000000"/>
          <w:lang w:eastAsia="es-AR"/>
        </w:rPr>
        <w:t>. En relación al fútbol para ciegos, el país cuenta con el seleccionado nacional,</w:t>
      </w:r>
      <w:r w:rsidR="00E66345" w:rsidRPr="00E66345">
        <w:rPr>
          <w:rFonts w:ascii="Arial" w:eastAsia="Times New Roman" w:hAnsi="Arial" w:cs="Arial"/>
          <w:color w:val="000000"/>
          <w:lang w:eastAsia="es-AR"/>
        </w:rPr>
        <w:t xml:space="preserve"> </w:t>
      </w:r>
      <w:r w:rsidR="00E66345">
        <w:rPr>
          <w:rFonts w:ascii="Arial" w:eastAsia="Times New Roman" w:hAnsi="Arial" w:cs="Arial"/>
          <w:color w:val="000000"/>
          <w:lang w:eastAsia="es-AR"/>
        </w:rPr>
        <w:t>los Murciélagos que ganaron</w:t>
      </w:r>
      <w:r w:rsidR="00E66345" w:rsidRPr="003A5FD7">
        <w:rPr>
          <w:rFonts w:ascii="Arial" w:eastAsia="Times New Roman" w:hAnsi="Arial" w:cs="Arial"/>
          <w:color w:val="000000"/>
          <w:lang w:eastAsia="es-AR"/>
        </w:rPr>
        <w:t xml:space="preserve"> un Mundial y realizar</w:t>
      </w:r>
      <w:r w:rsidR="00E66345">
        <w:rPr>
          <w:rFonts w:ascii="Arial" w:eastAsia="Times New Roman" w:hAnsi="Arial" w:cs="Arial"/>
          <w:color w:val="000000"/>
          <w:lang w:eastAsia="es-AR"/>
        </w:rPr>
        <w:t>on</w:t>
      </w:r>
      <w:r w:rsidR="00E66345" w:rsidRPr="003A5FD7">
        <w:rPr>
          <w:rFonts w:ascii="Arial" w:eastAsia="Times New Roman" w:hAnsi="Arial" w:cs="Arial"/>
          <w:color w:val="000000"/>
          <w:lang w:eastAsia="es-AR"/>
        </w:rPr>
        <w:t xml:space="preserve"> otras grandes actuaciones a nivel internacional.</w:t>
      </w:r>
    </w:p>
    <w:p w:rsidR="0098700A" w:rsidRPr="008E7993" w:rsidRDefault="00E66345" w:rsidP="0098700A">
      <w:pPr>
        <w:spacing w:before="100" w:beforeAutospacing="1" w:after="100" w:afterAutospacing="1" w:line="360" w:lineRule="auto"/>
        <w:jc w:val="both"/>
        <w:rPr>
          <w:rFonts w:ascii="Arial" w:eastAsia="Times New Roman" w:hAnsi="Arial" w:cs="Arial"/>
          <w:lang w:val="es-AR" w:eastAsia="es-ES"/>
        </w:rPr>
      </w:pPr>
      <w:r>
        <w:rPr>
          <w:rFonts w:ascii="Arial" w:eastAsia="Calibri" w:hAnsi="Arial" w:cs="Arial"/>
          <w:lang w:val="es-AR"/>
        </w:rPr>
        <w:lastRenderedPageBreak/>
        <w:t>Sin embargo, e</w:t>
      </w:r>
      <w:r w:rsidR="0098700A" w:rsidRPr="008E7993">
        <w:rPr>
          <w:rFonts w:ascii="Arial" w:eastAsia="Calibri" w:hAnsi="Arial" w:cs="Arial"/>
          <w:lang w:val="es-AR"/>
        </w:rPr>
        <w:t>n nuestro país son  insuficientes las políticas deportivas que impulsen y promuevan el desarrollo del deporte para ciegos. (Barbieri, Aldo y Papis Otto, 1997), entendiendo al mismo como un recurso valioso para la inclusión social.</w:t>
      </w:r>
    </w:p>
    <w:p w:rsidR="00714410" w:rsidRPr="00714410" w:rsidRDefault="00714410" w:rsidP="0098700A">
      <w:pPr>
        <w:autoSpaceDE w:val="0"/>
        <w:autoSpaceDN w:val="0"/>
        <w:adjustRightInd w:val="0"/>
        <w:spacing w:after="0" w:line="360" w:lineRule="auto"/>
        <w:jc w:val="both"/>
        <w:rPr>
          <w:rFonts w:ascii="Arial" w:eastAsia="Times New Roman" w:hAnsi="Arial" w:cs="Arial"/>
          <w:b/>
          <w:lang w:val="es-AR" w:eastAsia="es-ES"/>
        </w:rPr>
      </w:pPr>
      <w:r w:rsidRPr="00714410">
        <w:rPr>
          <w:rFonts w:ascii="Arial" w:eastAsia="Times New Roman" w:hAnsi="Arial" w:cs="Arial"/>
          <w:b/>
          <w:lang w:val="es-AR" w:eastAsia="es-ES"/>
        </w:rPr>
        <w:t>Proyecto de Voluntariado</w:t>
      </w:r>
      <w:r w:rsidR="00C3790C">
        <w:rPr>
          <w:rFonts w:ascii="Arial" w:eastAsia="Times New Roman" w:hAnsi="Arial" w:cs="Arial"/>
          <w:b/>
          <w:lang w:val="es-AR" w:eastAsia="es-ES"/>
        </w:rPr>
        <w:t xml:space="preserve">: </w:t>
      </w:r>
      <w:r w:rsidR="00812DE2">
        <w:rPr>
          <w:rFonts w:ascii="Arial" w:eastAsia="Times New Roman" w:hAnsi="Arial" w:cs="Arial"/>
          <w:b/>
          <w:lang w:val="es-AR" w:eastAsia="es-ES"/>
        </w:rPr>
        <w:t>T</w:t>
      </w:r>
      <w:r w:rsidRPr="00714410">
        <w:rPr>
          <w:rFonts w:ascii="Arial" w:eastAsia="Times New Roman" w:hAnsi="Arial" w:cs="Arial"/>
          <w:b/>
          <w:lang w:val="es-AR" w:eastAsia="es-ES"/>
        </w:rPr>
        <w:t>alleres como espacios de concientización y vivenciales</w:t>
      </w:r>
    </w:p>
    <w:p w:rsidR="00014284" w:rsidRDefault="00014284" w:rsidP="0098700A">
      <w:pPr>
        <w:autoSpaceDE w:val="0"/>
        <w:autoSpaceDN w:val="0"/>
        <w:adjustRightInd w:val="0"/>
        <w:spacing w:after="0" w:line="360" w:lineRule="auto"/>
        <w:jc w:val="both"/>
        <w:rPr>
          <w:rFonts w:ascii="Arial" w:eastAsia="Times New Roman" w:hAnsi="Arial" w:cs="Arial"/>
          <w:lang w:val="es-AR" w:eastAsia="es-ES"/>
        </w:rPr>
      </w:pPr>
    </w:p>
    <w:p w:rsidR="008F03CC" w:rsidRPr="0098700A" w:rsidRDefault="0098700A" w:rsidP="0098700A">
      <w:pPr>
        <w:autoSpaceDE w:val="0"/>
        <w:autoSpaceDN w:val="0"/>
        <w:adjustRightInd w:val="0"/>
        <w:spacing w:after="0" w:line="360" w:lineRule="auto"/>
        <w:jc w:val="both"/>
        <w:rPr>
          <w:rFonts w:ascii="Arial" w:hAnsi="Arial" w:cs="Arial"/>
          <w:lang w:val="es-AR"/>
        </w:rPr>
      </w:pPr>
      <w:r>
        <w:rPr>
          <w:rFonts w:ascii="Arial" w:eastAsia="Times New Roman" w:hAnsi="Arial" w:cs="Arial"/>
          <w:lang w:val="es-AR" w:eastAsia="es-ES"/>
        </w:rPr>
        <w:t>En el proyecto de voluntariado universitario, l</w:t>
      </w:r>
      <w:r w:rsidR="008F03CC" w:rsidRPr="0098700A">
        <w:rPr>
          <w:rFonts w:ascii="Arial" w:hAnsi="Arial" w:cs="Arial"/>
          <w:lang w:val="es-AR"/>
        </w:rPr>
        <w:t>a problemática que se busca abordar es la discriminación hacia las personas con discapacidad, y</w:t>
      </w:r>
      <w:r w:rsidR="00EB629C" w:rsidRPr="0098700A">
        <w:rPr>
          <w:rFonts w:ascii="Arial" w:hAnsi="Arial" w:cs="Arial"/>
          <w:lang w:val="es-AR"/>
        </w:rPr>
        <w:t xml:space="preserve"> </w:t>
      </w:r>
      <w:r w:rsidR="008F03CC" w:rsidRPr="0098700A">
        <w:rPr>
          <w:rFonts w:ascii="Arial" w:hAnsi="Arial" w:cs="Arial"/>
          <w:lang w:val="es-AR"/>
        </w:rPr>
        <w:t>cómo la misma obtura los espacios de participación política y social.</w:t>
      </w:r>
    </w:p>
    <w:p w:rsidR="008F03CC" w:rsidRPr="0098700A" w:rsidRDefault="008F03CC" w:rsidP="0098700A">
      <w:pPr>
        <w:autoSpaceDE w:val="0"/>
        <w:autoSpaceDN w:val="0"/>
        <w:adjustRightInd w:val="0"/>
        <w:spacing w:after="0" w:line="360" w:lineRule="auto"/>
        <w:jc w:val="both"/>
        <w:rPr>
          <w:rFonts w:ascii="Arial" w:hAnsi="Arial" w:cs="Arial"/>
          <w:lang w:val="es-AR"/>
        </w:rPr>
      </w:pPr>
      <w:r w:rsidRPr="0098700A">
        <w:rPr>
          <w:rFonts w:ascii="Arial" w:hAnsi="Arial" w:cs="Arial"/>
          <w:lang w:val="es-AR"/>
        </w:rPr>
        <w:t>En ese sentido, desde el equipo se propone instalar otros sentidos sobre la discapacidad, la ceguera,</w:t>
      </w:r>
      <w:r w:rsidR="00EB629C" w:rsidRPr="0098700A">
        <w:rPr>
          <w:rFonts w:ascii="Arial" w:hAnsi="Arial" w:cs="Arial"/>
          <w:lang w:val="es-AR"/>
        </w:rPr>
        <w:t xml:space="preserve"> </w:t>
      </w:r>
      <w:r w:rsidRPr="0098700A">
        <w:rPr>
          <w:rFonts w:ascii="Arial" w:hAnsi="Arial" w:cs="Arial"/>
          <w:lang w:val="es-AR"/>
        </w:rPr>
        <w:t>los consumos y producciones culturales y deportivas. Es decir, situar otros significados sociales</w:t>
      </w:r>
      <w:r w:rsidR="00EB629C" w:rsidRPr="0098700A">
        <w:rPr>
          <w:rFonts w:ascii="Arial" w:hAnsi="Arial" w:cs="Arial"/>
          <w:lang w:val="es-AR"/>
        </w:rPr>
        <w:t xml:space="preserve"> </w:t>
      </w:r>
      <w:r w:rsidRPr="0098700A">
        <w:rPr>
          <w:rFonts w:ascii="Arial" w:hAnsi="Arial" w:cs="Arial"/>
          <w:lang w:val="es-AR"/>
        </w:rPr>
        <w:t>dispuestos a interpelar la mirada hegemonizada y homogeneizante. Por otra parte, inscribir la</w:t>
      </w:r>
      <w:r w:rsidR="00EB629C" w:rsidRPr="0098700A">
        <w:rPr>
          <w:rFonts w:ascii="Arial" w:hAnsi="Arial" w:cs="Arial"/>
          <w:lang w:val="es-AR"/>
        </w:rPr>
        <w:t xml:space="preserve"> </w:t>
      </w:r>
      <w:r w:rsidRPr="0098700A">
        <w:rPr>
          <w:rFonts w:ascii="Arial" w:hAnsi="Arial" w:cs="Arial"/>
          <w:lang w:val="es-AR"/>
        </w:rPr>
        <w:t>diversidad como parte de la dinámica social posibilita ampliar espacios de ciudadanización para todos</w:t>
      </w:r>
      <w:r w:rsidR="00EB629C" w:rsidRPr="0098700A">
        <w:rPr>
          <w:rFonts w:ascii="Arial" w:hAnsi="Arial" w:cs="Arial"/>
          <w:lang w:val="es-AR"/>
        </w:rPr>
        <w:t xml:space="preserve"> </w:t>
      </w:r>
      <w:r w:rsidRPr="0098700A">
        <w:rPr>
          <w:rFonts w:ascii="Arial" w:hAnsi="Arial" w:cs="Arial"/>
          <w:lang w:val="es-AR"/>
        </w:rPr>
        <w:t>los que participaremos de la experiencia.</w:t>
      </w:r>
    </w:p>
    <w:p w:rsidR="00D96CFB" w:rsidRPr="0098700A" w:rsidRDefault="00D96CFB" w:rsidP="0098700A">
      <w:pPr>
        <w:autoSpaceDE w:val="0"/>
        <w:autoSpaceDN w:val="0"/>
        <w:adjustRightInd w:val="0"/>
        <w:spacing w:after="0" w:line="360" w:lineRule="auto"/>
        <w:jc w:val="both"/>
        <w:rPr>
          <w:rFonts w:ascii="Arial" w:hAnsi="Arial" w:cs="Arial"/>
          <w:lang w:val="es-AR"/>
        </w:rPr>
      </w:pPr>
      <w:r w:rsidRPr="0098700A">
        <w:rPr>
          <w:rFonts w:ascii="Arial" w:hAnsi="Arial" w:cs="Arial"/>
          <w:lang w:val="es-AR"/>
        </w:rPr>
        <w:t>Las trayectorias vitales de las personas con discapacidad denotan la multiplicidad de barreras a las</w:t>
      </w:r>
      <w:r w:rsidR="00EB629C" w:rsidRPr="0098700A">
        <w:rPr>
          <w:rFonts w:ascii="Arial" w:hAnsi="Arial" w:cs="Arial"/>
          <w:lang w:val="es-AR"/>
        </w:rPr>
        <w:t xml:space="preserve"> </w:t>
      </w:r>
      <w:r w:rsidRPr="0098700A">
        <w:rPr>
          <w:rFonts w:ascii="Arial" w:hAnsi="Arial" w:cs="Arial"/>
          <w:lang w:val="es-AR"/>
        </w:rPr>
        <w:t>que se enfrentan y al mismo tiempo a la mirada estigmatizada que sobre ellos pesa. En esa línea, se</w:t>
      </w:r>
      <w:r w:rsidR="00EB629C" w:rsidRPr="0098700A">
        <w:rPr>
          <w:rFonts w:ascii="Arial" w:hAnsi="Arial" w:cs="Arial"/>
          <w:lang w:val="es-AR"/>
        </w:rPr>
        <w:t xml:space="preserve"> </w:t>
      </w:r>
      <w:r w:rsidRPr="0098700A">
        <w:rPr>
          <w:rFonts w:ascii="Arial" w:hAnsi="Arial" w:cs="Arial"/>
          <w:lang w:val="es-AR"/>
        </w:rPr>
        <w:t>busca ampliar los espacios en los que los estudiantes de la UNLP desarrollan talleres con estudiantes</w:t>
      </w:r>
    </w:p>
    <w:p w:rsidR="0098700A" w:rsidRPr="0098700A" w:rsidRDefault="0098700A" w:rsidP="0098700A">
      <w:pPr>
        <w:autoSpaceDE w:val="0"/>
        <w:autoSpaceDN w:val="0"/>
        <w:adjustRightInd w:val="0"/>
        <w:spacing w:after="0" w:line="360" w:lineRule="auto"/>
        <w:rPr>
          <w:rFonts w:ascii="Arial" w:hAnsi="Arial" w:cs="Arial"/>
          <w:lang w:val="es-AR"/>
        </w:rPr>
      </w:pPr>
      <w:r w:rsidRPr="0098700A">
        <w:rPr>
          <w:rFonts w:ascii="Arial" w:hAnsi="Arial" w:cs="Arial"/>
          <w:lang w:val="es-AR"/>
        </w:rPr>
        <w:t xml:space="preserve">El </w:t>
      </w:r>
      <w:r>
        <w:rPr>
          <w:rFonts w:ascii="Arial" w:hAnsi="Arial" w:cs="Arial"/>
          <w:lang w:val="es-AR"/>
        </w:rPr>
        <w:t>objetivo g</w:t>
      </w:r>
      <w:r w:rsidR="008F03CC" w:rsidRPr="0098700A">
        <w:rPr>
          <w:rFonts w:ascii="Arial" w:hAnsi="Arial" w:cs="Arial"/>
          <w:lang w:val="es-AR"/>
        </w:rPr>
        <w:t>eneral</w:t>
      </w:r>
      <w:r w:rsidRPr="0098700A">
        <w:rPr>
          <w:rFonts w:ascii="Arial" w:hAnsi="Arial" w:cs="Arial"/>
          <w:lang w:val="es-AR"/>
        </w:rPr>
        <w:t xml:space="preserve"> de este proyecto es </w:t>
      </w:r>
      <w:r>
        <w:rPr>
          <w:rFonts w:ascii="Arial" w:hAnsi="Arial" w:cs="Arial"/>
          <w:lang w:val="es-AR"/>
        </w:rPr>
        <w:t>d</w:t>
      </w:r>
      <w:r w:rsidR="008F03CC" w:rsidRPr="0098700A">
        <w:rPr>
          <w:rFonts w:ascii="Arial" w:hAnsi="Arial" w:cs="Arial"/>
          <w:lang w:val="es-AR"/>
        </w:rPr>
        <w:t>ifundir los Derechos Humanos de las personas con discapacidad, analizar colectivamente la forma</w:t>
      </w:r>
      <w:r w:rsidR="00CF0845" w:rsidRPr="0098700A">
        <w:rPr>
          <w:rFonts w:ascii="Arial" w:hAnsi="Arial" w:cs="Arial"/>
          <w:lang w:val="es-AR"/>
        </w:rPr>
        <w:t xml:space="preserve"> </w:t>
      </w:r>
      <w:r w:rsidR="008F03CC" w:rsidRPr="0098700A">
        <w:rPr>
          <w:rFonts w:ascii="Arial" w:hAnsi="Arial" w:cs="Arial"/>
          <w:lang w:val="es-AR"/>
        </w:rPr>
        <w:t>de "aprehender" el mundo y propiciar la inscripción en la agenda del tema accesibilidad.</w:t>
      </w:r>
      <w:r>
        <w:rPr>
          <w:rFonts w:ascii="Arial" w:hAnsi="Arial" w:cs="Arial"/>
          <w:lang w:val="es-AR"/>
        </w:rPr>
        <w:t xml:space="preserve"> Y sus objetivos específicos se enmarcan en: </w:t>
      </w:r>
    </w:p>
    <w:p w:rsidR="0098700A" w:rsidRPr="0098700A" w:rsidRDefault="0098700A" w:rsidP="0098700A">
      <w:pPr>
        <w:pStyle w:val="Prrafodelista"/>
        <w:numPr>
          <w:ilvl w:val="0"/>
          <w:numId w:val="5"/>
        </w:numPr>
        <w:autoSpaceDE w:val="0"/>
        <w:autoSpaceDN w:val="0"/>
        <w:adjustRightInd w:val="0"/>
        <w:spacing w:after="0" w:line="360" w:lineRule="auto"/>
        <w:jc w:val="both"/>
        <w:rPr>
          <w:rFonts w:ascii="Arial" w:hAnsi="Arial" w:cs="Arial"/>
          <w:lang w:val="es-AR"/>
        </w:rPr>
      </w:pPr>
      <w:r w:rsidRPr="0098700A">
        <w:rPr>
          <w:rFonts w:ascii="Arial" w:hAnsi="Arial" w:cs="Arial"/>
          <w:lang w:val="es-AR"/>
        </w:rPr>
        <w:t>Generar espacios colectivos de difusión de los DDHH de las personas con discapacidad.</w:t>
      </w:r>
    </w:p>
    <w:p w:rsidR="0098700A" w:rsidRPr="0098700A" w:rsidRDefault="0098700A" w:rsidP="0098700A">
      <w:pPr>
        <w:pStyle w:val="Prrafodelista"/>
        <w:numPr>
          <w:ilvl w:val="0"/>
          <w:numId w:val="5"/>
        </w:numPr>
        <w:autoSpaceDE w:val="0"/>
        <w:autoSpaceDN w:val="0"/>
        <w:adjustRightInd w:val="0"/>
        <w:spacing w:after="0" w:line="360" w:lineRule="auto"/>
        <w:jc w:val="both"/>
        <w:rPr>
          <w:rFonts w:ascii="Arial" w:hAnsi="Arial" w:cs="Arial"/>
          <w:lang w:val="es-AR"/>
        </w:rPr>
      </w:pPr>
      <w:r w:rsidRPr="0098700A">
        <w:rPr>
          <w:rFonts w:ascii="Arial" w:hAnsi="Arial" w:cs="Arial"/>
          <w:lang w:val="es-AR"/>
        </w:rPr>
        <w:t>Sensibilizar a jóvenes de la región sobre diferentes experiencias vitales.</w:t>
      </w:r>
    </w:p>
    <w:p w:rsidR="0098700A" w:rsidRPr="0098700A" w:rsidRDefault="0098700A" w:rsidP="0098700A">
      <w:pPr>
        <w:pStyle w:val="Prrafodelista"/>
        <w:numPr>
          <w:ilvl w:val="0"/>
          <w:numId w:val="5"/>
        </w:numPr>
        <w:autoSpaceDE w:val="0"/>
        <w:autoSpaceDN w:val="0"/>
        <w:adjustRightInd w:val="0"/>
        <w:spacing w:after="0" w:line="360" w:lineRule="auto"/>
        <w:jc w:val="both"/>
        <w:rPr>
          <w:rFonts w:ascii="Arial" w:hAnsi="Arial" w:cs="Arial"/>
          <w:lang w:val="es-AR"/>
        </w:rPr>
      </w:pPr>
      <w:r w:rsidRPr="0098700A">
        <w:rPr>
          <w:rFonts w:ascii="Arial" w:hAnsi="Arial" w:cs="Arial"/>
          <w:lang w:val="es-AR"/>
        </w:rPr>
        <w:t xml:space="preserve">Incluir discusiones sobre accesibilidad edilicia, </w:t>
      </w:r>
      <w:r w:rsidR="00812DE2" w:rsidRPr="0098700A">
        <w:rPr>
          <w:rFonts w:ascii="Arial" w:hAnsi="Arial" w:cs="Arial"/>
          <w:lang w:val="es-AR"/>
        </w:rPr>
        <w:t>comunicacional</w:t>
      </w:r>
      <w:r w:rsidRPr="0098700A">
        <w:rPr>
          <w:rFonts w:ascii="Arial" w:hAnsi="Arial" w:cs="Arial"/>
          <w:lang w:val="es-AR"/>
        </w:rPr>
        <w:t xml:space="preserve"> y actitudinal, entre los jóvenes de la región.</w:t>
      </w:r>
    </w:p>
    <w:p w:rsidR="0098700A" w:rsidRPr="0098700A" w:rsidRDefault="00FC3265" w:rsidP="0098700A">
      <w:pPr>
        <w:pStyle w:val="Prrafodelista"/>
        <w:numPr>
          <w:ilvl w:val="0"/>
          <w:numId w:val="5"/>
        </w:numPr>
        <w:autoSpaceDE w:val="0"/>
        <w:autoSpaceDN w:val="0"/>
        <w:adjustRightInd w:val="0"/>
        <w:spacing w:after="0" w:line="360" w:lineRule="auto"/>
        <w:jc w:val="both"/>
        <w:rPr>
          <w:rFonts w:ascii="Arial" w:hAnsi="Arial" w:cs="Arial"/>
          <w:lang w:val="es-AR"/>
        </w:rPr>
      </w:pPr>
      <w:r>
        <w:rPr>
          <w:rFonts w:ascii="Arial" w:hAnsi="Arial" w:cs="Arial"/>
          <w:lang w:val="es-AR"/>
        </w:rPr>
        <w:t>Propiciar un</w:t>
      </w:r>
      <w:r w:rsidR="0098700A" w:rsidRPr="0098700A">
        <w:rPr>
          <w:rFonts w:ascii="Arial" w:hAnsi="Arial" w:cs="Arial"/>
          <w:lang w:val="es-AR"/>
        </w:rPr>
        <w:t xml:space="preserve"> análisis </w:t>
      </w:r>
      <w:r w:rsidR="00812DE2" w:rsidRPr="0098700A">
        <w:rPr>
          <w:rFonts w:ascii="Arial" w:hAnsi="Arial" w:cs="Arial"/>
          <w:lang w:val="es-AR"/>
        </w:rPr>
        <w:t>crítico</w:t>
      </w:r>
      <w:r w:rsidR="0098700A" w:rsidRPr="0098700A">
        <w:rPr>
          <w:rFonts w:ascii="Arial" w:hAnsi="Arial" w:cs="Arial"/>
          <w:lang w:val="es-AR"/>
        </w:rPr>
        <w:t xml:space="preserve"> sobre discapacidad en las cátedras que intervienen en el proyecto.</w:t>
      </w:r>
    </w:p>
    <w:p w:rsidR="008F03CC" w:rsidRDefault="0098700A" w:rsidP="0098700A">
      <w:pPr>
        <w:pStyle w:val="Prrafodelista"/>
        <w:numPr>
          <w:ilvl w:val="0"/>
          <w:numId w:val="5"/>
        </w:numPr>
        <w:autoSpaceDE w:val="0"/>
        <w:autoSpaceDN w:val="0"/>
        <w:adjustRightInd w:val="0"/>
        <w:spacing w:after="0" w:line="360" w:lineRule="auto"/>
        <w:jc w:val="both"/>
        <w:rPr>
          <w:rFonts w:ascii="Arial" w:hAnsi="Arial" w:cs="Arial"/>
          <w:lang w:val="es-AR"/>
        </w:rPr>
      </w:pPr>
      <w:r w:rsidRPr="0098700A">
        <w:rPr>
          <w:rFonts w:ascii="Arial" w:hAnsi="Arial" w:cs="Arial"/>
          <w:lang w:val="es-AR"/>
        </w:rPr>
        <w:t>Posibilitar un análisis colectivo sobre las formas hegemo</w:t>
      </w:r>
      <w:r w:rsidR="00812DE2">
        <w:rPr>
          <w:rFonts w:ascii="Arial" w:hAnsi="Arial" w:cs="Arial"/>
          <w:lang w:val="es-AR"/>
        </w:rPr>
        <w:t>nizadas de percepción del mundo</w:t>
      </w:r>
    </w:p>
    <w:p w:rsidR="00812DE2" w:rsidRPr="0098700A" w:rsidRDefault="00812DE2" w:rsidP="00812DE2">
      <w:pPr>
        <w:pStyle w:val="Prrafodelista"/>
        <w:autoSpaceDE w:val="0"/>
        <w:autoSpaceDN w:val="0"/>
        <w:adjustRightInd w:val="0"/>
        <w:spacing w:after="0" w:line="360" w:lineRule="auto"/>
        <w:jc w:val="both"/>
        <w:rPr>
          <w:rFonts w:ascii="Arial" w:hAnsi="Arial" w:cs="Arial"/>
          <w:lang w:val="es-AR"/>
        </w:rPr>
      </w:pPr>
    </w:p>
    <w:p w:rsidR="00CF0845" w:rsidRPr="00DA20A2" w:rsidRDefault="00DA20A2" w:rsidP="0098700A">
      <w:pPr>
        <w:autoSpaceDE w:val="0"/>
        <w:autoSpaceDN w:val="0"/>
        <w:adjustRightInd w:val="0"/>
        <w:spacing w:after="0" w:line="360" w:lineRule="auto"/>
        <w:jc w:val="both"/>
        <w:rPr>
          <w:rFonts w:ascii="Arial" w:hAnsi="Arial" w:cs="Arial"/>
          <w:color w:val="FF0000"/>
          <w:lang w:val="es-AR"/>
        </w:rPr>
      </w:pPr>
      <w:r w:rsidRPr="00DA20A2">
        <w:rPr>
          <w:rFonts w:ascii="Arial" w:hAnsi="Arial" w:cs="Arial"/>
          <w:lang w:val="es-AR"/>
        </w:rPr>
        <w:t xml:space="preserve">También los voluntarios del proyecto tienen que realizan actividades y tareas específicas como: establecer contacto con las organizaciones sociales y políticas  de la región en las </w:t>
      </w:r>
      <w:r w:rsidRPr="00DA20A2">
        <w:rPr>
          <w:rFonts w:ascii="Arial" w:hAnsi="Arial" w:cs="Arial"/>
          <w:lang w:val="es-AR"/>
        </w:rPr>
        <w:lastRenderedPageBreak/>
        <w:t>que se desarrollan los talleres. Participar en las capacitaciones internas. Colaborar en la sistematización de la experiencia y en el registro fílmico. Planificar y diseñar los talleres y registrar en un cuaderno de campo las acciones encaradas.</w:t>
      </w:r>
      <w:r w:rsidRPr="00DA20A2">
        <w:rPr>
          <w:rFonts w:ascii="Arial" w:hAnsi="Arial" w:cs="Arial"/>
          <w:color w:val="FF0000"/>
          <w:lang w:val="es-AR"/>
        </w:rPr>
        <w:t xml:space="preserve"> </w:t>
      </w:r>
    </w:p>
    <w:p w:rsidR="00D96CFB" w:rsidRPr="00DA20A2" w:rsidRDefault="00DA20A2" w:rsidP="00DA20A2">
      <w:pPr>
        <w:autoSpaceDE w:val="0"/>
        <w:autoSpaceDN w:val="0"/>
        <w:adjustRightInd w:val="0"/>
        <w:spacing w:after="0" w:line="360" w:lineRule="auto"/>
        <w:jc w:val="both"/>
        <w:rPr>
          <w:rFonts w:ascii="Arial" w:hAnsi="Arial" w:cs="Arial"/>
          <w:lang w:val="es-AR"/>
        </w:rPr>
      </w:pPr>
      <w:r w:rsidRPr="00DA20A2">
        <w:rPr>
          <w:rFonts w:ascii="Arial" w:hAnsi="Arial" w:cs="Arial"/>
          <w:lang w:val="es-AR"/>
        </w:rPr>
        <w:t>Por otro lado, las organizaciones comunitarias tienen sus actividades y tareas las cuales deben ser contempladas, como por ejemplo: Convocar las actividades que realicemos en conjunto, difundir, ofrecer el espacio físico para efectuar los talleres, propiciar la inclusión en la agenda institucional el tema de la accesibilidad y evaluar la experiencia en forma conjunta.</w:t>
      </w:r>
    </w:p>
    <w:p w:rsidR="00714410" w:rsidRDefault="00117749" w:rsidP="00117749">
      <w:pPr>
        <w:spacing w:after="0" w:line="360" w:lineRule="auto"/>
        <w:jc w:val="both"/>
        <w:rPr>
          <w:rFonts w:ascii="Arial" w:eastAsia="Times New Roman" w:hAnsi="Arial" w:cs="Arial"/>
          <w:lang w:eastAsia="es-ES"/>
        </w:rPr>
      </w:pPr>
      <w:r>
        <w:rPr>
          <w:rFonts w:ascii="Arial" w:eastAsia="Times New Roman" w:hAnsi="Arial" w:cs="Arial"/>
          <w:lang w:val="es-AR" w:eastAsia="es-ES"/>
        </w:rPr>
        <w:t>Es muy importante</w:t>
      </w:r>
      <w:r w:rsidRPr="00965B9C">
        <w:rPr>
          <w:rFonts w:ascii="Arial" w:eastAsia="Times New Roman" w:hAnsi="Arial" w:cs="Arial"/>
          <w:lang w:eastAsia="es-ES"/>
        </w:rPr>
        <w:t xml:space="preserve"> destacar que el proyecto de voluntariado surgió a partir de las inquietudes de los jóvenes ciegos, por lo que los  talleres en instituciones educativas, permiten  un espacio para compartir la experiencia, los interrogantes y la posibili</w:t>
      </w:r>
      <w:r>
        <w:rPr>
          <w:rFonts w:ascii="Arial" w:eastAsia="Times New Roman" w:hAnsi="Arial" w:cs="Arial"/>
          <w:lang w:eastAsia="es-ES"/>
        </w:rPr>
        <w:t>dad de construcción colectiva.</w:t>
      </w:r>
    </w:p>
    <w:p w:rsidR="00714410" w:rsidRPr="00714410" w:rsidRDefault="00714410" w:rsidP="00714410">
      <w:pPr>
        <w:spacing w:line="360" w:lineRule="auto"/>
        <w:jc w:val="both"/>
        <w:rPr>
          <w:rFonts w:ascii="Arial" w:hAnsi="Arial" w:cs="Arial"/>
        </w:rPr>
      </w:pPr>
      <w:r w:rsidRPr="00714410">
        <w:rPr>
          <w:rFonts w:ascii="Arial" w:hAnsi="Arial" w:cs="Arial"/>
        </w:rPr>
        <w:t>En estos talleres hay</w:t>
      </w:r>
      <w:r w:rsidR="00D86A69">
        <w:rPr>
          <w:rFonts w:ascii="Arial" w:hAnsi="Arial" w:cs="Arial"/>
        </w:rPr>
        <w:t xml:space="preserve"> un primer momento</w:t>
      </w:r>
      <w:r w:rsidRPr="00714410">
        <w:rPr>
          <w:rFonts w:ascii="Arial" w:hAnsi="Arial" w:cs="Arial"/>
        </w:rPr>
        <w:t xml:space="preserve"> donde se realiza  la presentación del proyecto,  se brinda una charla sobre los conceptos básicos de la discapacidad y se remarcan algunos de los Principios Generales de la Convención de Derechos Humanos  de las Personas con Discapacidad, como pueden ser: </w:t>
      </w:r>
    </w:p>
    <w:p w:rsidR="00714410" w:rsidRPr="00714410" w:rsidRDefault="00714410" w:rsidP="00714410">
      <w:pPr>
        <w:spacing w:line="360" w:lineRule="auto"/>
        <w:jc w:val="both"/>
        <w:rPr>
          <w:rFonts w:ascii="Arial" w:hAnsi="Arial" w:cs="Arial"/>
        </w:rPr>
      </w:pPr>
      <w:r w:rsidRPr="00714410">
        <w:rPr>
          <w:rFonts w:ascii="Arial" w:hAnsi="Arial" w:cs="Arial"/>
        </w:rPr>
        <w:t>a) El respeto de la dignidad inherente, la autonomía individual, incluida la libertad de tomar las propias decisiones, y la independencia de las personas;</w:t>
      </w:r>
    </w:p>
    <w:p w:rsidR="00714410" w:rsidRPr="00714410" w:rsidRDefault="00714410" w:rsidP="00714410">
      <w:pPr>
        <w:spacing w:line="360" w:lineRule="auto"/>
        <w:jc w:val="both"/>
        <w:rPr>
          <w:rFonts w:ascii="Arial" w:hAnsi="Arial" w:cs="Arial"/>
        </w:rPr>
      </w:pPr>
      <w:r w:rsidRPr="00714410">
        <w:rPr>
          <w:rFonts w:ascii="Arial" w:hAnsi="Arial" w:cs="Arial"/>
        </w:rPr>
        <w:t>b) La no discriminación;</w:t>
      </w:r>
    </w:p>
    <w:p w:rsidR="00714410" w:rsidRPr="00714410" w:rsidRDefault="00714410" w:rsidP="00714410">
      <w:pPr>
        <w:spacing w:line="360" w:lineRule="auto"/>
        <w:jc w:val="both"/>
        <w:rPr>
          <w:rFonts w:ascii="Arial" w:hAnsi="Arial" w:cs="Arial"/>
        </w:rPr>
      </w:pPr>
      <w:r w:rsidRPr="00714410">
        <w:rPr>
          <w:rFonts w:ascii="Arial" w:hAnsi="Arial" w:cs="Arial"/>
        </w:rPr>
        <w:t>c) La participación e inclusión plenas y efectivas en la sociedad;</w:t>
      </w:r>
    </w:p>
    <w:p w:rsidR="00714410" w:rsidRPr="00714410" w:rsidRDefault="00714410" w:rsidP="00714410">
      <w:pPr>
        <w:spacing w:line="360" w:lineRule="auto"/>
        <w:jc w:val="both"/>
        <w:rPr>
          <w:rFonts w:ascii="Arial" w:hAnsi="Arial" w:cs="Arial"/>
        </w:rPr>
      </w:pPr>
      <w:r w:rsidRPr="00714410">
        <w:rPr>
          <w:rFonts w:ascii="Arial" w:hAnsi="Arial" w:cs="Arial"/>
        </w:rPr>
        <w:t>d) El respeto por la diferencia y la aceptación de las personas con discapacidad como parte de la diversidad y la condición humanas;</w:t>
      </w:r>
    </w:p>
    <w:p w:rsidR="00714410" w:rsidRPr="00714410" w:rsidRDefault="00714410" w:rsidP="00714410">
      <w:pPr>
        <w:spacing w:line="360" w:lineRule="auto"/>
        <w:jc w:val="both"/>
        <w:rPr>
          <w:rFonts w:ascii="Arial" w:hAnsi="Arial" w:cs="Arial"/>
        </w:rPr>
      </w:pPr>
      <w:r w:rsidRPr="00714410">
        <w:rPr>
          <w:rFonts w:ascii="Arial" w:hAnsi="Arial" w:cs="Arial"/>
        </w:rPr>
        <w:t>e) La igualdad de oportunidades;</w:t>
      </w:r>
    </w:p>
    <w:p w:rsidR="00714410" w:rsidRPr="00714410" w:rsidRDefault="00714410" w:rsidP="00714410">
      <w:pPr>
        <w:spacing w:line="360" w:lineRule="auto"/>
        <w:jc w:val="both"/>
        <w:rPr>
          <w:rFonts w:ascii="Arial" w:hAnsi="Arial" w:cs="Arial"/>
        </w:rPr>
      </w:pPr>
      <w:r w:rsidRPr="00714410">
        <w:rPr>
          <w:rFonts w:ascii="Arial" w:hAnsi="Arial" w:cs="Arial"/>
        </w:rPr>
        <w:t>f) La accesibilidad;</w:t>
      </w:r>
    </w:p>
    <w:p w:rsidR="00714410" w:rsidRPr="00714410" w:rsidRDefault="00714410" w:rsidP="00714410">
      <w:pPr>
        <w:spacing w:line="360" w:lineRule="auto"/>
        <w:jc w:val="both"/>
        <w:rPr>
          <w:rFonts w:ascii="Arial" w:hAnsi="Arial" w:cs="Arial"/>
        </w:rPr>
      </w:pPr>
      <w:r w:rsidRPr="00714410">
        <w:rPr>
          <w:rFonts w:ascii="Arial" w:hAnsi="Arial" w:cs="Arial"/>
        </w:rPr>
        <w:t>g) La igualdad entre el hombre y la mujer;</w:t>
      </w:r>
    </w:p>
    <w:p w:rsidR="00714410" w:rsidRPr="00714410" w:rsidRDefault="00714410" w:rsidP="00714410">
      <w:pPr>
        <w:spacing w:line="360" w:lineRule="auto"/>
        <w:jc w:val="both"/>
        <w:rPr>
          <w:rFonts w:ascii="Arial" w:hAnsi="Arial" w:cs="Arial"/>
        </w:rPr>
      </w:pPr>
      <w:r w:rsidRPr="00714410">
        <w:rPr>
          <w:rFonts w:ascii="Arial" w:hAnsi="Arial" w:cs="Arial"/>
        </w:rPr>
        <w:t>h) El respeto a la evolución de las facultades de los niños y las niñas con discapacidad y de su derecho a preservar su identidad.</w:t>
      </w:r>
    </w:p>
    <w:p w:rsidR="00714410" w:rsidRDefault="00714410" w:rsidP="00480C0F">
      <w:pPr>
        <w:spacing w:line="360" w:lineRule="auto"/>
        <w:jc w:val="both"/>
        <w:rPr>
          <w:rFonts w:ascii="Arial" w:hAnsi="Arial" w:cs="Arial"/>
        </w:rPr>
      </w:pPr>
      <w:r w:rsidRPr="00714410">
        <w:rPr>
          <w:rFonts w:ascii="Arial" w:hAnsi="Arial" w:cs="Arial"/>
        </w:rPr>
        <w:t>Seguido de esto, se lleva adelante una explicación de todo lo relacionado con la discapacidad visual:</w:t>
      </w:r>
    </w:p>
    <w:p w:rsidR="00480C0F" w:rsidRDefault="00480C0F" w:rsidP="00480C0F">
      <w:pPr>
        <w:pStyle w:val="Prrafodelista"/>
        <w:numPr>
          <w:ilvl w:val="0"/>
          <w:numId w:val="21"/>
        </w:numPr>
        <w:spacing w:line="360" w:lineRule="auto"/>
        <w:jc w:val="both"/>
        <w:rPr>
          <w:rFonts w:ascii="Arial" w:hAnsi="Arial" w:cs="Arial"/>
        </w:rPr>
      </w:pPr>
      <w:r>
        <w:rPr>
          <w:rFonts w:ascii="Arial" w:hAnsi="Arial" w:cs="Arial"/>
        </w:rPr>
        <w:lastRenderedPageBreak/>
        <w:t>¿Qué es la discapacidad visual?</w:t>
      </w:r>
    </w:p>
    <w:p w:rsidR="00480C0F" w:rsidRDefault="00480C0F" w:rsidP="00480C0F">
      <w:pPr>
        <w:pStyle w:val="Prrafodelista"/>
        <w:numPr>
          <w:ilvl w:val="0"/>
          <w:numId w:val="21"/>
        </w:numPr>
        <w:spacing w:line="360" w:lineRule="auto"/>
        <w:jc w:val="both"/>
        <w:rPr>
          <w:rFonts w:ascii="Arial" w:hAnsi="Arial" w:cs="Arial"/>
        </w:rPr>
      </w:pPr>
      <w:r>
        <w:rPr>
          <w:rFonts w:ascii="Arial" w:hAnsi="Arial" w:cs="Arial"/>
        </w:rPr>
        <w:t>¿Qué actividades hay para personas ciegas (deportes, teatro, cine, etc</w:t>
      </w:r>
      <w:r w:rsidR="00FC3265">
        <w:rPr>
          <w:rFonts w:ascii="Arial" w:hAnsi="Arial" w:cs="Arial"/>
        </w:rPr>
        <w:t>.</w:t>
      </w:r>
      <w:r>
        <w:rPr>
          <w:rFonts w:ascii="Arial" w:hAnsi="Arial" w:cs="Arial"/>
        </w:rPr>
        <w:t>)</w:t>
      </w:r>
    </w:p>
    <w:p w:rsidR="00480C0F" w:rsidRDefault="00480C0F" w:rsidP="00480C0F">
      <w:pPr>
        <w:pStyle w:val="Prrafodelista"/>
        <w:numPr>
          <w:ilvl w:val="0"/>
          <w:numId w:val="21"/>
        </w:numPr>
        <w:spacing w:line="360" w:lineRule="auto"/>
        <w:jc w:val="both"/>
        <w:rPr>
          <w:rFonts w:ascii="Arial" w:hAnsi="Arial" w:cs="Arial"/>
        </w:rPr>
      </w:pPr>
      <w:r>
        <w:rPr>
          <w:rFonts w:ascii="Arial" w:hAnsi="Arial" w:cs="Arial"/>
        </w:rPr>
        <w:t>¿Cómo se desenvuelven en la vida cotidia</w:t>
      </w:r>
      <w:r w:rsidR="00FC3265">
        <w:rPr>
          <w:rFonts w:ascii="Arial" w:hAnsi="Arial" w:cs="Arial"/>
        </w:rPr>
        <w:t>na</w:t>
      </w:r>
      <w:r>
        <w:rPr>
          <w:rFonts w:ascii="Arial" w:hAnsi="Arial" w:cs="Arial"/>
        </w:rPr>
        <w:t>? Historias de vida.</w:t>
      </w:r>
    </w:p>
    <w:p w:rsidR="00480C0F" w:rsidRDefault="00480C0F" w:rsidP="00480C0F">
      <w:pPr>
        <w:pStyle w:val="Prrafodelista"/>
        <w:numPr>
          <w:ilvl w:val="0"/>
          <w:numId w:val="21"/>
        </w:numPr>
        <w:spacing w:line="360" w:lineRule="auto"/>
        <w:jc w:val="both"/>
        <w:rPr>
          <w:rFonts w:ascii="Arial" w:hAnsi="Arial" w:cs="Arial"/>
        </w:rPr>
      </w:pPr>
      <w:r>
        <w:rPr>
          <w:rFonts w:ascii="Arial" w:hAnsi="Arial" w:cs="Arial"/>
        </w:rPr>
        <w:t>Explicación del Sistema Braille</w:t>
      </w:r>
    </w:p>
    <w:p w:rsidR="00480C0F" w:rsidRDefault="00480C0F" w:rsidP="00480C0F">
      <w:pPr>
        <w:pStyle w:val="Prrafodelista"/>
        <w:numPr>
          <w:ilvl w:val="0"/>
          <w:numId w:val="21"/>
        </w:numPr>
        <w:spacing w:line="360" w:lineRule="auto"/>
        <w:jc w:val="both"/>
        <w:rPr>
          <w:rFonts w:ascii="Arial" w:hAnsi="Arial" w:cs="Arial"/>
        </w:rPr>
      </w:pPr>
      <w:r>
        <w:rPr>
          <w:rFonts w:ascii="Arial" w:hAnsi="Arial" w:cs="Arial"/>
        </w:rPr>
        <w:t>Las barreras no solo arquitectónicas sino también sociales, culturales y políticas.</w:t>
      </w:r>
    </w:p>
    <w:p w:rsidR="00480C0F" w:rsidRDefault="00480C0F" w:rsidP="00480C0F">
      <w:pPr>
        <w:pStyle w:val="Prrafodelista"/>
        <w:numPr>
          <w:ilvl w:val="0"/>
          <w:numId w:val="21"/>
        </w:numPr>
        <w:spacing w:line="360" w:lineRule="auto"/>
        <w:jc w:val="both"/>
        <w:rPr>
          <w:rFonts w:ascii="Arial" w:hAnsi="Arial" w:cs="Arial"/>
        </w:rPr>
      </w:pPr>
      <w:r>
        <w:rPr>
          <w:rFonts w:ascii="Arial" w:hAnsi="Arial" w:cs="Arial"/>
        </w:rPr>
        <w:t>Accesibilidad</w:t>
      </w:r>
    </w:p>
    <w:p w:rsidR="00480C0F" w:rsidRPr="00480C0F" w:rsidRDefault="00480C0F" w:rsidP="00480C0F">
      <w:pPr>
        <w:pStyle w:val="Prrafodelista"/>
        <w:numPr>
          <w:ilvl w:val="0"/>
          <w:numId w:val="21"/>
        </w:numPr>
        <w:spacing w:line="360" w:lineRule="auto"/>
        <w:jc w:val="both"/>
        <w:rPr>
          <w:rFonts w:ascii="Arial" w:hAnsi="Arial" w:cs="Arial"/>
        </w:rPr>
      </w:pPr>
      <w:r>
        <w:rPr>
          <w:rFonts w:ascii="Arial" w:hAnsi="Arial" w:cs="Arial"/>
        </w:rPr>
        <w:t>Explicación de las formas de colaborar con una persona ciega o disminuida visual en la calle.</w:t>
      </w:r>
    </w:p>
    <w:p w:rsidR="00D86A69" w:rsidRPr="00D86A69" w:rsidRDefault="00480C0F" w:rsidP="00480C0F">
      <w:pPr>
        <w:pStyle w:val="ecxmsonormal"/>
        <w:shd w:val="clear" w:color="auto" w:fill="FFFFFF"/>
        <w:spacing w:before="0" w:beforeAutospacing="0" w:after="324" w:afterAutospacing="0" w:line="360" w:lineRule="auto"/>
        <w:jc w:val="both"/>
        <w:rPr>
          <w:rFonts w:ascii="Arial" w:hAnsi="Arial" w:cs="Arial"/>
          <w:sz w:val="22"/>
          <w:szCs w:val="22"/>
        </w:rPr>
      </w:pPr>
      <w:r w:rsidRPr="00D86A69">
        <w:rPr>
          <w:rFonts w:ascii="Arial" w:hAnsi="Arial" w:cs="Arial"/>
          <w:sz w:val="22"/>
          <w:szCs w:val="22"/>
        </w:rPr>
        <w:t xml:space="preserve">En un segundo </w:t>
      </w:r>
      <w:r w:rsidR="00D86A69" w:rsidRPr="00D86A69">
        <w:rPr>
          <w:rFonts w:ascii="Arial" w:hAnsi="Arial" w:cs="Arial"/>
          <w:sz w:val="22"/>
          <w:szCs w:val="22"/>
        </w:rPr>
        <w:t>momento</w:t>
      </w:r>
      <w:r w:rsidRPr="00D86A69">
        <w:rPr>
          <w:rFonts w:ascii="Arial" w:hAnsi="Arial" w:cs="Arial"/>
          <w:sz w:val="22"/>
          <w:szCs w:val="22"/>
        </w:rPr>
        <w:t xml:space="preserve"> se llevan a cabo talleres de Expresión Corporal, en donde la consigna primordial es colocarse en el lugar</w:t>
      </w:r>
      <w:r w:rsidR="00D86A69" w:rsidRPr="00D86A69">
        <w:rPr>
          <w:rFonts w:ascii="Arial" w:hAnsi="Arial" w:cs="Arial"/>
          <w:sz w:val="22"/>
          <w:szCs w:val="22"/>
        </w:rPr>
        <w:t xml:space="preserve"> del otro. Las actividades que se llevan adelante son las siguientes</w:t>
      </w:r>
      <w:r w:rsidRPr="00D86A69">
        <w:rPr>
          <w:rFonts w:ascii="Arial" w:hAnsi="Arial" w:cs="Arial"/>
          <w:sz w:val="22"/>
          <w:szCs w:val="22"/>
        </w:rPr>
        <w:t>:</w:t>
      </w:r>
    </w:p>
    <w:p w:rsidR="00D86A69" w:rsidRDefault="00117749" w:rsidP="00117749">
      <w:pPr>
        <w:pStyle w:val="ecxmsonormal"/>
        <w:numPr>
          <w:ilvl w:val="0"/>
          <w:numId w:val="9"/>
        </w:numPr>
        <w:shd w:val="clear" w:color="auto" w:fill="FFFFFF"/>
        <w:spacing w:before="0" w:beforeAutospacing="0" w:after="0" w:afterAutospacing="0" w:line="360" w:lineRule="auto"/>
        <w:jc w:val="both"/>
        <w:rPr>
          <w:rFonts w:ascii="Arial" w:hAnsi="Arial" w:cs="Arial"/>
          <w:sz w:val="22"/>
          <w:szCs w:val="22"/>
        </w:rPr>
      </w:pPr>
      <w:r w:rsidRPr="00D86A69">
        <w:rPr>
          <w:rFonts w:ascii="Arial" w:hAnsi="Arial" w:cs="Arial"/>
          <w:sz w:val="22"/>
          <w:szCs w:val="22"/>
        </w:rPr>
        <w:t>Vendarse los ojos y que otro lo vaya guiando para reconocer el espacio. Se utiliza el bastón y se explica la diferencia entre bastón blanco (ciegos) y bastón verde (disminuidos visuales)</w:t>
      </w:r>
      <w:r w:rsidR="00480C0F" w:rsidRPr="00D86A69">
        <w:rPr>
          <w:rFonts w:ascii="Arial" w:hAnsi="Arial" w:cs="Arial"/>
          <w:sz w:val="22"/>
          <w:szCs w:val="22"/>
        </w:rPr>
        <w:t>.</w:t>
      </w:r>
    </w:p>
    <w:p w:rsidR="00117749" w:rsidRPr="00D86A69" w:rsidRDefault="00117749" w:rsidP="00117749">
      <w:pPr>
        <w:pStyle w:val="ecxmsonormal"/>
        <w:numPr>
          <w:ilvl w:val="0"/>
          <w:numId w:val="9"/>
        </w:numPr>
        <w:shd w:val="clear" w:color="auto" w:fill="FFFFFF"/>
        <w:spacing w:before="0" w:beforeAutospacing="0" w:after="0" w:afterAutospacing="0" w:line="360" w:lineRule="auto"/>
        <w:jc w:val="both"/>
        <w:rPr>
          <w:rFonts w:ascii="Arial" w:hAnsi="Arial" w:cs="Arial"/>
          <w:sz w:val="22"/>
          <w:szCs w:val="22"/>
        </w:rPr>
      </w:pPr>
      <w:r w:rsidRPr="00D86A69">
        <w:rPr>
          <w:rFonts w:ascii="Arial" w:hAnsi="Arial" w:cs="Arial"/>
          <w:sz w:val="22"/>
          <w:szCs w:val="22"/>
        </w:rPr>
        <w:t>Se guía  a la persona que esta vendada mediante la voz</w:t>
      </w:r>
      <w:r w:rsidR="00480C0F" w:rsidRPr="00D86A69">
        <w:rPr>
          <w:rFonts w:ascii="Arial" w:hAnsi="Arial" w:cs="Arial"/>
          <w:sz w:val="22"/>
          <w:szCs w:val="22"/>
        </w:rPr>
        <w:t xml:space="preserve"> para reconocer el espacio</w:t>
      </w:r>
      <w:r w:rsidRPr="00D86A69">
        <w:rPr>
          <w:rFonts w:ascii="Arial" w:hAnsi="Arial" w:cs="Arial"/>
          <w:sz w:val="22"/>
          <w:szCs w:val="22"/>
        </w:rPr>
        <w:t>.</w:t>
      </w:r>
      <w:r w:rsidR="00480C0F" w:rsidRPr="00D86A69">
        <w:rPr>
          <w:rFonts w:ascii="Arial" w:hAnsi="Arial" w:cs="Arial"/>
          <w:sz w:val="22"/>
          <w:szCs w:val="22"/>
        </w:rPr>
        <w:t xml:space="preserve"> También  se puede armar un laberinto. </w:t>
      </w:r>
    </w:p>
    <w:p w:rsidR="00117749" w:rsidRPr="00965B9C" w:rsidRDefault="00117749" w:rsidP="00117749">
      <w:pPr>
        <w:pStyle w:val="ecxmsolistparagraph"/>
        <w:numPr>
          <w:ilvl w:val="0"/>
          <w:numId w:val="9"/>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Reconocimiento de  diferentes objetos mediante el tacto.</w:t>
      </w:r>
    </w:p>
    <w:p w:rsidR="00480C0F" w:rsidRPr="00480C0F" w:rsidRDefault="00480C0F" w:rsidP="00117749">
      <w:pPr>
        <w:pStyle w:val="ecxmsolistparagraph"/>
        <w:numPr>
          <w:ilvl w:val="0"/>
          <w:numId w:val="9"/>
        </w:numPr>
        <w:shd w:val="clear" w:color="auto" w:fill="FFFFFF"/>
        <w:spacing w:before="0" w:beforeAutospacing="0" w:after="0" w:afterAutospacing="0" w:line="360" w:lineRule="auto"/>
        <w:jc w:val="both"/>
        <w:rPr>
          <w:rFonts w:ascii="Arial" w:hAnsi="Arial" w:cs="Arial"/>
          <w:sz w:val="22"/>
          <w:szCs w:val="22"/>
        </w:rPr>
      </w:pPr>
      <w:r w:rsidRPr="00480C0F">
        <w:rPr>
          <w:rFonts w:ascii="Arial" w:hAnsi="Arial" w:cs="Arial"/>
          <w:color w:val="2A2A2A"/>
          <w:sz w:val="22"/>
          <w:szCs w:val="22"/>
        </w:rPr>
        <w:t xml:space="preserve">Para trabajar el sistema Braille se pueden utilizar las pelotitas de </w:t>
      </w:r>
      <w:r w:rsidRPr="00480C0F">
        <w:rPr>
          <w:rFonts w:ascii="Arial" w:hAnsi="Arial" w:cs="Arial"/>
          <w:i/>
          <w:color w:val="2A2A2A"/>
          <w:sz w:val="22"/>
          <w:szCs w:val="22"/>
        </w:rPr>
        <w:t xml:space="preserve">tergopor </w:t>
      </w:r>
      <w:r w:rsidRPr="00480C0F">
        <w:rPr>
          <w:rFonts w:ascii="Arial" w:hAnsi="Arial" w:cs="Arial"/>
          <w:color w:val="2A2A2A"/>
          <w:sz w:val="22"/>
          <w:szCs w:val="22"/>
        </w:rPr>
        <w:t>para formar las letras y palabras.</w:t>
      </w:r>
    </w:p>
    <w:p w:rsidR="00480C0F" w:rsidRDefault="00480C0F" w:rsidP="00117749">
      <w:pPr>
        <w:pStyle w:val="ecxmsolistparagraph"/>
        <w:numPr>
          <w:ilvl w:val="0"/>
          <w:numId w:val="9"/>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Juego de la silla con los ojos vendados</w:t>
      </w:r>
    </w:p>
    <w:p w:rsidR="00117749" w:rsidRPr="00480C0F" w:rsidRDefault="00117749" w:rsidP="00480C0F">
      <w:pPr>
        <w:pStyle w:val="ecxmsolistparagraph"/>
        <w:numPr>
          <w:ilvl w:val="0"/>
          <w:numId w:val="9"/>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 xml:space="preserve">Explicación de las reglas básicas de Fútbol para Ciegos y luego  se </w:t>
      </w:r>
      <w:r w:rsidR="00480C0F">
        <w:rPr>
          <w:rFonts w:ascii="Arial" w:hAnsi="Arial" w:cs="Arial"/>
          <w:sz w:val="22"/>
          <w:szCs w:val="22"/>
        </w:rPr>
        <w:t>realiza un partido – exhibición, en donde los participantes juegan con los ojos vendados.</w:t>
      </w:r>
    </w:p>
    <w:p w:rsidR="00D86A69" w:rsidRDefault="00D86A69" w:rsidP="00A87168">
      <w:pPr>
        <w:pStyle w:val="ecxmsolistparagraph"/>
        <w:shd w:val="clear" w:color="auto" w:fill="FFFFFF"/>
        <w:spacing w:before="0" w:beforeAutospacing="0" w:after="0" w:afterAutospacing="0" w:line="360" w:lineRule="auto"/>
        <w:jc w:val="both"/>
        <w:rPr>
          <w:rFonts w:ascii="Arial" w:hAnsi="Arial" w:cs="Arial"/>
          <w:sz w:val="22"/>
          <w:szCs w:val="22"/>
        </w:rPr>
      </w:pPr>
    </w:p>
    <w:p w:rsidR="00D86A69" w:rsidRPr="00A87168" w:rsidRDefault="00117749" w:rsidP="00A87168">
      <w:pPr>
        <w:spacing w:line="360" w:lineRule="auto"/>
        <w:jc w:val="both"/>
        <w:rPr>
          <w:rFonts w:ascii="Arial" w:eastAsia="Times New Roman" w:hAnsi="Arial" w:cs="Arial"/>
          <w:lang w:val="es-AR" w:eastAsia="es-ES"/>
        </w:rPr>
      </w:pPr>
      <w:r w:rsidRPr="00965B9C">
        <w:rPr>
          <w:rFonts w:ascii="Arial" w:hAnsi="Arial" w:cs="Arial"/>
        </w:rPr>
        <w:t xml:space="preserve">De esta manera, se intenta vivenciar y/o aproximarse lo que una persona con discapacidad visual siente a la hora de movilizarse, y las dificultades que ocasiona al no contar </w:t>
      </w:r>
      <w:r w:rsidRPr="00D86A69">
        <w:rPr>
          <w:rFonts w:ascii="Arial" w:hAnsi="Arial" w:cs="Arial"/>
        </w:rPr>
        <w:t>con las condiciones necesarias para su accesibilidad.</w:t>
      </w:r>
      <w:r w:rsidR="00A87168">
        <w:rPr>
          <w:rFonts w:ascii="Arial" w:hAnsi="Arial" w:cs="Arial"/>
        </w:rPr>
        <w:t xml:space="preserve"> Al terminar estas acciones se busca</w:t>
      </w:r>
      <w:r w:rsidRPr="00D86A69">
        <w:rPr>
          <w:rFonts w:ascii="Arial" w:hAnsi="Arial" w:cs="Arial"/>
        </w:rPr>
        <w:t> </w:t>
      </w:r>
      <w:r w:rsidR="00A87168">
        <w:rPr>
          <w:rFonts w:ascii="Arial" w:hAnsi="Arial" w:cs="Arial"/>
        </w:rPr>
        <w:t>recuperar a través del lenguaje y la escritura lo que sintieron y pensaron.</w:t>
      </w:r>
    </w:p>
    <w:p w:rsidR="00117749" w:rsidRPr="00965B9C" w:rsidRDefault="00117749" w:rsidP="00117749">
      <w:pPr>
        <w:pStyle w:val="ecxmsolistparagraph"/>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A partir de estas experiencias, surgieron varias sensaciones como así también interrogantes de los participantes:</w:t>
      </w:r>
    </w:p>
    <w:p w:rsidR="00117749" w:rsidRDefault="00117749" w:rsidP="00117749">
      <w:pPr>
        <w:pStyle w:val="Prrafodelista"/>
        <w:numPr>
          <w:ilvl w:val="0"/>
          <w:numId w:val="10"/>
        </w:numPr>
        <w:spacing w:after="0" w:line="360" w:lineRule="auto"/>
        <w:jc w:val="both"/>
        <w:rPr>
          <w:rFonts w:ascii="Arial" w:eastAsia="Times New Roman" w:hAnsi="Arial" w:cs="Arial"/>
          <w:lang w:eastAsia="es-ES"/>
        </w:rPr>
      </w:pPr>
      <w:r w:rsidRPr="00117749">
        <w:rPr>
          <w:rFonts w:ascii="Arial" w:eastAsia="Times New Roman" w:hAnsi="Arial" w:cs="Arial"/>
          <w:lang w:eastAsia="es-ES"/>
        </w:rPr>
        <w:t>¿Cómo hacen para jugar al fútbol? ¿Cómo se orientan en el campo de juego?</w:t>
      </w:r>
    </w:p>
    <w:p w:rsidR="003A5FD7" w:rsidRPr="003A5FD7" w:rsidRDefault="003A5FD7" w:rsidP="003A5FD7">
      <w:pPr>
        <w:pStyle w:val="Prrafodelista"/>
        <w:numPr>
          <w:ilvl w:val="0"/>
          <w:numId w:val="10"/>
        </w:numPr>
        <w:spacing w:after="0" w:line="360" w:lineRule="auto"/>
        <w:rPr>
          <w:rFonts w:ascii="Arial" w:eastAsia="Times New Roman" w:hAnsi="Arial" w:cs="Arial"/>
          <w:shd w:val="clear" w:color="auto" w:fill="FFFFFF"/>
          <w:lang w:eastAsia="es-AR"/>
        </w:rPr>
      </w:pPr>
      <w:r w:rsidRPr="003A5FD7">
        <w:rPr>
          <w:rFonts w:ascii="Arial" w:eastAsia="Times New Roman" w:hAnsi="Arial" w:cs="Arial"/>
          <w:shd w:val="clear" w:color="auto" w:fill="FFFFFF"/>
          <w:lang w:eastAsia="es-AR"/>
        </w:rPr>
        <w:t>¿Cómo se trabaja la percepción del espacio de las personas con ceguera en</w:t>
      </w:r>
      <w:r w:rsidR="00423B68">
        <w:rPr>
          <w:rFonts w:ascii="Arial" w:eastAsia="Times New Roman" w:hAnsi="Arial" w:cs="Arial"/>
          <w:shd w:val="clear" w:color="auto" w:fill="FFFFFF"/>
          <w:lang w:eastAsia="es-AR"/>
        </w:rPr>
        <w:t xml:space="preserve"> r</w:t>
      </w:r>
      <w:r w:rsidRPr="003A5FD7">
        <w:rPr>
          <w:rFonts w:ascii="Arial" w:eastAsia="Times New Roman" w:hAnsi="Arial" w:cs="Arial"/>
          <w:shd w:val="clear" w:color="auto" w:fill="FFFFFF"/>
          <w:lang w:eastAsia="es-AR"/>
        </w:rPr>
        <w:t>elación con el deporte?</w:t>
      </w:r>
    </w:p>
    <w:p w:rsidR="00117749" w:rsidRPr="00117749" w:rsidRDefault="00117749" w:rsidP="00117749">
      <w:pPr>
        <w:pStyle w:val="Prrafodelista"/>
        <w:numPr>
          <w:ilvl w:val="0"/>
          <w:numId w:val="10"/>
        </w:numPr>
        <w:spacing w:after="0" w:line="360" w:lineRule="auto"/>
        <w:jc w:val="both"/>
        <w:rPr>
          <w:rFonts w:ascii="Arial" w:eastAsia="Times New Roman" w:hAnsi="Arial" w:cs="Arial"/>
          <w:lang w:eastAsia="es-ES"/>
        </w:rPr>
      </w:pPr>
      <w:r w:rsidRPr="00117749">
        <w:rPr>
          <w:rFonts w:ascii="Arial" w:eastAsia="Times New Roman" w:hAnsi="Arial" w:cs="Arial"/>
          <w:lang w:eastAsia="es-ES"/>
        </w:rPr>
        <w:lastRenderedPageBreak/>
        <w:t>¿Qué otros deportes hay para personas con discapacidad?</w:t>
      </w:r>
    </w:p>
    <w:p w:rsidR="00117749" w:rsidRDefault="00117749" w:rsidP="00117749">
      <w:pPr>
        <w:pStyle w:val="Prrafodelista"/>
        <w:numPr>
          <w:ilvl w:val="0"/>
          <w:numId w:val="10"/>
        </w:numPr>
        <w:spacing w:after="0" w:line="360" w:lineRule="auto"/>
        <w:jc w:val="both"/>
        <w:rPr>
          <w:rFonts w:ascii="Arial" w:eastAsia="Times New Roman" w:hAnsi="Arial" w:cs="Arial"/>
          <w:lang w:eastAsia="es-ES"/>
        </w:rPr>
      </w:pPr>
      <w:r w:rsidRPr="00117749">
        <w:rPr>
          <w:rFonts w:ascii="Arial" w:eastAsia="Times New Roman" w:hAnsi="Arial" w:cs="Arial"/>
          <w:lang w:eastAsia="es-ES"/>
        </w:rPr>
        <w:t>¿Cómo se manejan por la calle?</w:t>
      </w:r>
      <w:r w:rsidR="00D86A69">
        <w:rPr>
          <w:rFonts w:ascii="Arial" w:eastAsia="Times New Roman" w:hAnsi="Arial" w:cs="Arial"/>
          <w:lang w:eastAsia="es-ES"/>
        </w:rPr>
        <w:t xml:space="preserve"> </w:t>
      </w:r>
    </w:p>
    <w:p w:rsidR="00D86A69" w:rsidRDefault="00D86A69" w:rsidP="00117749">
      <w:pPr>
        <w:pStyle w:val="Prrafodelista"/>
        <w:numPr>
          <w:ilvl w:val="0"/>
          <w:numId w:val="10"/>
        </w:numPr>
        <w:spacing w:after="0" w:line="360" w:lineRule="auto"/>
        <w:jc w:val="both"/>
        <w:rPr>
          <w:rFonts w:ascii="Arial" w:eastAsia="Times New Roman" w:hAnsi="Arial" w:cs="Arial"/>
          <w:lang w:eastAsia="es-ES"/>
        </w:rPr>
      </w:pPr>
      <w:r>
        <w:rPr>
          <w:rFonts w:ascii="Arial" w:eastAsia="Times New Roman" w:hAnsi="Arial" w:cs="Arial"/>
          <w:lang w:eastAsia="es-ES"/>
        </w:rPr>
        <w:t>¿Cómo hacen para realizar las tareas diarias (cocinar, estudiar, trabajar, etc.)?</w:t>
      </w:r>
    </w:p>
    <w:p w:rsidR="00D86A69" w:rsidRPr="00117749" w:rsidRDefault="00D86A69" w:rsidP="00117749">
      <w:pPr>
        <w:pStyle w:val="Prrafodelista"/>
        <w:numPr>
          <w:ilvl w:val="0"/>
          <w:numId w:val="10"/>
        </w:numPr>
        <w:spacing w:after="0" w:line="360" w:lineRule="auto"/>
        <w:jc w:val="both"/>
        <w:rPr>
          <w:rFonts w:ascii="Arial" w:eastAsia="Times New Roman" w:hAnsi="Arial" w:cs="Arial"/>
          <w:lang w:eastAsia="es-ES"/>
        </w:rPr>
      </w:pPr>
      <w:r>
        <w:rPr>
          <w:rFonts w:ascii="Arial" w:eastAsia="Times New Roman" w:hAnsi="Arial" w:cs="Arial"/>
          <w:lang w:eastAsia="es-ES"/>
        </w:rPr>
        <w:t>¿De qué manera describen las cosas? ¿y los sueños?</w:t>
      </w:r>
    </w:p>
    <w:p w:rsidR="00117749" w:rsidRDefault="00117749" w:rsidP="00117749">
      <w:pPr>
        <w:pStyle w:val="Prrafodelista"/>
        <w:numPr>
          <w:ilvl w:val="0"/>
          <w:numId w:val="10"/>
        </w:numPr>
        <w:spacing w:after="0" w:line="360" w:lineRule="auto"/>
        <w:jc w:val="both"/>
        <w:rPr>
          <w:rFonts w:ascii="Arial" w:eastAsia="Times New Roman" w:hAnsi="Arial" w:cs="Arial"/>
          <w:lang w:eastAsia="es-ES"/>
        </w:rPr>
      </w:pPr>
      <w:r w:rsidRPr="00117749">
        <w:rPr>
          <w:rFonts w:ascii="Arial" w:eastAsia="Times New Roman" w:hAnsi="Arial" w:cs="Arial"/>
          <w:lang w:eastAsia="es-ES"/>
        </w:rPr>
        <w:t>¿Cómo presentarse en la calle para ayudar a cruzar la calle a una persona ciega? ¿de qué forma ubicarse para acompañarlo?</w:t>
      </w:r>
    </w:p>
    <w:p w:rsidR="00D057FC" w:rsidRDefault="003A5FD7" w:rsidP="00D057FC">
      <w:pPr>
        <w:pStyle w:val="Prrafodelista"/>
        <w:numPr>
          <w:ilvl w:val="0"/>
          <w:numId w:val="10"/>
        </w:numPr>
        <w:spacing w:after="0" w:line="360" w:lineRule="auto"/>
        <w:jc w:val="both"/>
        <w:rPr>
          <w:rFonts w:ascii="Arial" w:eastAsia="Times New Roman" w:hAnsi="Arial" w:cs="Arial"/>
          <w:lang w:eastAsia="es-ES"/>
        </w:rPr>
      </w:pPr>
      <w:r>
        <w:rPr>
          <w:rFonts w:ascii="Arial" w:eastAsia="Times New Roman" w:hAnsi="Arial" w:cs="Arial"/>
          <w:lang w:eastAsia="es-ES"/>
        </w:rPr>
        <w:t>¿Qué se debe mejorar para garantizar la integración de las personas con discapacidad en la sociedad?</w:t>
      </w:r>
    </w:p>
    <w:p w:rsidR="009138E0" w:rsidRPr="00A87168" w:rsidRDefault="009138E0" w:rsidP="009138E0">
      <w:pPr>
        <w:pStyle w:val="ecxmsonormal"/>
        <w:shd w:val="clear" w:color="auto" w:fill="FFFFFF"/>
        <w:spacing w:before="0" w:beforeAutospacing="0" w:after="324" w:afterAutospacing="0" w:line="360" w:lineRule="auto"/>
        <w:jc w:val="both"/>
        <w:rPr>
          <w:rFonts w:ascii="Arial" w:hAnsi="Arial" w:cs="Arial"/>
          <w:sz w:val="22"/>
          <w:szCs w:val="22"/>
        </w:rPr>
      </w:pPr>
      <w:r w:rsidRPr="00A87168">
        <w:rPr>
          <w:rFonts w:ascii="Arial" w:hAnsi="Arial" w:cs="Arial"/>
          <w:sz w:val="22"/>
          <w:szCs w:val="22"/>
        </w:rPr>
        <w:t>Cabe destacar que a medida que se llevan adelante los talleres y el diálogo, siempre se remarca que todos tenemos los mismos derechos, y por supuesto los valores como el respeto, la solidaridad, los cuales nos hacen sentir incluidos  a todos.</w:t>
      </w:r>
    </w:p>
    <w:p w:rsidR="00D86A69" w:rsidRPr="000E195F" w:rsidRDefault="00D86A69" w:rsidP="000E195F">
      <w:pPr>
        <w:pStyle w:val="ecxmsolistparagraph"/>
        <w:shd w:val="clear" w:color="auto" w:fill="FFFFFF"/>
        <w:spacing w:before="0" w:beforeAutospacing="0" w:after="324" w:afterAutospacing="0" w:line="360" w:lineRule="auto"/>
        <w:jc w:val="both"/>
        <w:rPr>
          <w:rFonts w:ascii="Arial" w:hAnsi="Arial" w:cs="Arial"/>
          <w:sz w:val="22"/>
          <w:szCs w:val="22"/>
        </w:rPr>
      </w:pPr>
      <w:r w:rsidRPr="00423B68">
        <w:rPr>
          <w:rFonts w:ascii="Arial" w:hAnsi="Arial" w:cs="Arial"/>
          <w:sz w:val="22"/>
          <w:szCs w:val="22"/>
        </w:rPr>
        <w:t>Otros de los objetivos de estos talleres son:</w:t>
      </w:r>
      <w:r w:rsidRPr="000E195F">
        <w:rPr>
          <w:rFonts w:ascii="Arial" w:hAnsi="Arial" w:cs="Arial"/>
          <w:color w:val="2A2A2A"/>
          <w:sz w:val="22"/>
          <w:szCs w:val="22"/>
        </w:rPr>
        <w:t xml:space="preserve"> </w:t>
      </w:r>
      <w:r w:rsidRPr="000E195F">
        <w:rPr>
          <w:rFonts w:ascii="Arial" w:hAnsi="Arial" w:cs="Arial"/>
          <w:sz w:val="22"/>
          <w:szCs w:val="22"/>
        </w:rPr>
        <w:t>Tomar conciencia sobre las “miradas”, los prejuicios hacia las otras personas</w:t>
      </w:r>
      <w:r w:rsidR="000E195F" w:rsidRPr="000E195F">
        <w:rPr>
          <w:rFonts w:ascii="Arial" w:hAnsi="Arial" w:cs="Arial"/>
          <w:sz w:val="22"/>
          <w:szCs w:val="22"/>
        </w:rPr>
        <w:t>, v</w:t>
      </w:r>
      <w:r w:rsidRPr="000E195F">
        <w:rPr>
          <w:rFonts w:ascii="Arial" w:hAnsi="Arial" w:cs="Arial"/>
          <w:sz w:val="22"/>
          <w:szCs w:val="22"/>
        </w:rPr>
        <w:t>alorar las capacidades de uno y de los demás</w:t>
      </w:r>
      <w:r w:rsidR="000E195F" w:rsidRPr="000E195F">
        <w:rPr>
          <w:rFonts w:ascii="Arial" w:hAnsi="Arial" w:cs="Arial"/>
          <w:sz w:val="22"/>
          <w:szCs w:val="22"/>
        </w:rPr>
        <w:t>, t</w:t>
      </w:r>
      <w:r w:rsidRPr="000E195F">
        <w:rPr>
          <w:rFonts w:ascii="Arial" w:hAnsi="Arial" w:cs="Arial"/>
          <w:sz w:val="22"/>
          <w:szCs w:val="22"/>
        </w:rPr>
        <w:t>rabajar sobre la tolerancia y aceptación de las limitaciones personales y la de los demás</w:t>
      </w:r>
      <w:r w:rsidR="000E195F" w:rsidRPr="000E195F">
        <w:rPr>
          <w:rFonts w:ascii="Arial" w:hAnsi="Arial" w:cs="Arial"/>
          <w:sz w:val="22"/>
          <w:szCs w:val="22"/>
        </w:rPr>
        <w:t xml:space="preserve">, </w:t>
      </w:r>
      <w:r w:rsidR="000E195F" w:rsidRPr="000E195F">
        <w:rPr>
          <w:rFonts w:ascii="Arial" w:eastAsia="Calibri" w:hAnsi="Arial" w:cs="Arial"/>
          <w:sz w:val="22"/>
          <w:szCs w:val="22"/>
        </w:rPr>
        <w:t>i</w:t>
      </w:r>
      <w:r w:rsidRPr="000E195F">
        <w:rPr>
          <w:rFonts w:ascii="Arial" w:eastAsia="Calibri" w:hAnsi="Arial" w:cs="Arial"/>
          <w:sz w:val="22"/>
          <w:szCs w:val="22"/>
        </w:rPr>
        <w:t>nformar sobre aspectos relevantes de cada discapacidad en término</w:t>
      </w:r>
      <w:r w:rsidR="000E195F" w:rsidRPr="000E195F">
        <w:rPr>
          <w:rFonts w:ascii="Arial" w:eastAsia="Calibri" w:hAnsi="Arial" w:cs="Arial"/>
          <w:sz w:val="22"/>
          <w:szCs w:val="22"/>
        </w:rPr>
        <w:t>s de integración y de inclusión, g</w:t>
      </w:r>
      <w:r w:rsidRPr="000E195F">
        <w:rPr>
          <w:rFonts w:ascii="Arial" w:eastAsia="Calibri" w:hAnsi="Arial" w:cs="Arial"/>
          <w:sz w:val="22"/>
          <w:szCs w:val="22"/>
        </w:rPr>
        <w:t xml:space="preserve">enerar empatía y </w:t>
      </w:r>
      <w:r w:rsidR="000E195F" w:rsidRPr="000E195F">
        <w:rPr>
          <w:rFonts w:ascii="Arial" w:eastAsia="Calibri" w:hAnsi="Arial" w:cs="Arial"/>
          <w:sz w:val="22"/>
          <w:szCs w:val="22"/>
        </w:rPr>
        <w:t>sensibilidad hacia la temática, t</w:t>
      </w:r>
      <w:r w:rsidRPr="000E195F">
        <w:rPr>
          <w:rFonts w:ascii="Arial" w:eastAsia="Calibri" w:hAnsi="Arial" w:cs="Arial"/>
          <w:sz w:val="22"/>
          <w:szCs w:val="22"/>
        </w:rPr>
        <w:t>ransmitir maniobras de colaboración para personas con disca</w:t>
      </w:r>
      <w:r w:rsidR="000E195F" w:rsidRPr="000E195F">
        <w:rPr>
          <w:rFonts w:ascii="Arial" w:eastAsia="Calibri" w:hAnsi="Arial" w:cs="Arial"/>
          <w:sz w:val="22"/>
          <w:szCs w:val="22"/>
        </w:rPr>
        <w:t>pacidades, p</w:t>
      </w:r>
      <w:r w:rsidRPr="000E195F">
        <w:rPr>
          <w:rFonts w:ascii="Arial" w:eastAsia="Calibri" w:hAnsi="Arial" w:cs="Arial"/>
          <w:sz w:val="22"/>
          <w:szCs w:val="22"/>
        </w:rPr>
        <w:t>romover encuentros con personas con discapacidad y con personas que tengan vinculación con la temática, para generar el contacto di</w:t>
      </w:r>
      <w:r w:rsidR="000E195F" w:rsidRPr="000E195F">
        <w:rPr>
          <w:rFonts w:ascii="Arial" w:eastAsia="Calibri" w:hAnsi="Arial" w:cs="Arial"/>
          <w:sz w:val="22"/>
          <w:szCs w:val="22"/>
        </w:rPr>
        <w:t xml:space="preserve">recto entre ellos y los alumnos, </w:t>
      </w:r>
      <w:r w:rsidR="000E195F" w:rsidRPr="000E195F">
        <w:rPr>
          <w:rFonts w:ascii="Arial" w:hAnsi="Arial" w:cs="Arial"/>
          <w:sz w:val="22"/>
          <w:szCs w:val="22"/>
        </w:rPr>
        <w:t>i</w:t>
      </w:r>
      <w:r w:rsidRPr="000E195F">
        <w:rPr>
          <w:rFonts w:ascii="Arial" w:hAnsi="Arial" w:cs="Arial"/>
          <w:sz w:val="22"/>
          <w:szCs w:val="22"/>
        </w:rPr>
        <w:t>nvolucrar a los jóvenes  en pensar  soluciones que crean positivas ante condu</w:t>
      </w:r>
      <w:r w:rsidR="000E195F" w:rsidRPr="000E195F">
        <w:rPr>
          <w:rFonts w:ascii="Arial" w:hAnsi="Arial" w:cs="Arial"/>
          <w:sz w:val="22"/>
          <w:szCs w:val="22"/>
        </w:rPr>
        <w:t>ctas de marginación, l</w:t>
      </w:r>
      <w:r w:rsidRPr="000E195F">
        <w:rPr>
          <w:rFonts w:ascii="Arial" w:hAnsi="Arial" w:cs="Arial"/>
          <w:sz w:val="22"/>
          <w:szCs w:val="22"/>
        </w:rPr>
        <w:t>ograr un cambio de actitud, responsabilizándolos de su conducta a partir de NO ignorar esta problemática, c</w:t>
      </w:r>
      <w:r w:rsidR="000E195F" w:rsidRPr="000E195F">
        <w:rPr>
          <w:rFonts w:ascii="Arial" w:hAnsi="Arial" w:cs="Arial"/>
          <w:sz w:val="22"/>
          <w:szCs w:val="22"/>
        </w:rPr>
        <w:t>omenzando por cambiar la mirada y p</w:t>
      </w:r>
      <w:r w:rsidRPr="000E195F">
        <w:rPr>
          <w:rFonts w:ascii="Arial" w:hAnsi="Arial" w:cs="Arial"/>
          <w:sz w:val="22"/>
          <w:szCs w:val="22"/>
        </w:rPr>
        <w:t>romover un mensaje solidario desde los alumnos, para generar en ellos una conducta positiva, teniendo en cuenta que son agentes multiplicadores.</w:t>
      </w:r>
    </w:p>
    <w:p w:rsidR="00E66345" w:rsidRDefault="00E66345" w:rsidP="00E23F9F">
      <w:pPr>
        <w:shd w:val="clear" w:color="auto" w:fill="FFFFFF"/>
        <w:spacing w:after="0" w:line="360" w:lineRule="auto"/>
        <w:jc w:val="both"/>
        <w:rPr>
          <w:rFonts w:ascii="Arial" w:eastAsia="Times New Roman" w:hAnsi="Arial" w:cs="Arial"/>
          <w:lang w:eastAsia="es-ES"/>
        </w:rPr>
      </w:pPr>
      <w:r w:rsidRPr="00965B9C">
        <w:rPr>
          <w:rFonts w:ascii="Arial" w:eastAsia="Times New Roman" w:hAnsi="Arial" w:cs="Arial"/>
          <w:lang w:eastAsia="es-ES"/>
        </w:rPr>
        <w:t>Las ganas pueden ganarle a las limitaciones. Hay quienes pueden moverse sin caminar, saltar sin elevar los pies, ver sin poder mirar, escuchar sin poder oír. Son aquellos que van mucho más allá de un impedimento físico, los que jamás bajan los brazos, quienes –en definitiva– nos enseñan que la mayor discapacidad está en no animarse a realizar lo que soñamos o en los modos hegemonizados de producir los cuerpos.</w:t>
      </w:r>
      <w:r w:rsidR="00D057FC">
        <w:rPr>
          <w:rFonts w:ascii="Arial" w:eastAsia="Times New Roman" w:hAnsi="Arial" w:cs="Arial"/>
          <w:lang w:eastAsia="es-ES"/>
        </w:rPr>
        <w:t xml:space="preserve"> </w:t>
      </w:r>
      <w:r w:rsidRPr="00965B9C">
        <w:rPr>
          <w:rFonts w:ascii="Arial" w:eastAsia="Times New Roman" w:hAnsi="Arial" w:cs="Arial"/>
          <w:lang w:eastAsia="es-ES"/>
        </w:rPr>
        <w:t xml:space="preserve">Entendemos que </w:t>
      </w:r>
      <w:r w:rsidRPr="00E23F9F">
        <w:rPr>
          <w:rFonts w:ascii="Arial" w:eastAsia="Times New Roman" w:hAnsi="Arial" w:cs="Arial"/>
          <w:lang w:eastAsia="es-ES"/>
        </w:rPr>
        <w:t>la práctica deportiva en forma colectiva ha gen</w:t>
      </w:r>
      <w:r w:rsidR="00E23F9F" w:rsidRPr="00E23F9F">
        <w:rPr>
          <w:rFonts w:ascii="Arial" w:eastAsia="Times New Roman" w:hAnsi="Arial" w:cs="Arial"/>
          <w:lang w:eastAsia="es-ES"/>
        </w:rPr>
        <w:t xml:space="preserve">erado estrategias para ampliar </w:t>
      </w:r>
      <w:r w:rsidRPr="00E23F9F">
        <w:rPr>
          <w:rFonts w:ascii="Arial" w:eastAsia="Times New Roman" w:hAnsi="Arial" w:cs="Arial"/>
          <w:lang w:eastAsia="es-ES"/>
        </w:rPr>
        <w:t>el campo de</w:t>
      </w:r>
      <w:r w:rsidR="00E23F9F" w:rsidRPr="00E23F9F">
        <w:rPr>
          <w:rFonts w:ascii="Arial" w:eastAsia="Times New Roman" w:hAnsi="Arial" w:cs="Arial"/>
          <w:lang w:eastAsia="es-ES"/>
        </w:rPr>
        <w:t xml:space="preserve"> los posibles en tanto que habilitó trayectorias disruptivas en cada agente social singular. </w:t>
      </w:r>
    </w:p>
    <w:p w:rsidR="00E23F9F" w:rsidRPr="00E23F9F" w:rsidRDefault="00E23F9F" w:rsidP="00E23F9F">
      <w:pPr>
        <w:shd w:val="clear" w:color="auto" w:fill="FFFFFF"/>
        <w:spacing w:after="0" w:line="360" w:lineRule="auto"/>
        <w:jc w:val="both"/>
        <w:rPr>
          <w:rFonts w:ascii="Arial" w:eastAsia="Times New Roman" w:hAnsi="Arial" w:cs="Arial"/>
          <w:lang w:eastAsia="es-ES"/>
        </w:rPr>
      </w:pPr>
    </w:p>
    <w:p w:rsidR="00F65E98" w:rsidRPr="00F65E98" w:rsidRDefault="00F65E98" w:rsidP="00E23F9F">
      <w:pPr>
        <w:spacing w:after="0" w:line="360" w:lineRule="auto"/>
        <w:ind w:left="567" w:right="567"/>
        <w:rPr>
          <w:rFonts w:ascii="Arial" w:eastAsia="Times New Roman" w:hAnsi="Arial" w:cs="Arial"/>
          <w:lang w:eastAsia="es-ES"/>
        </w:rPr>
      </w:pPr>
      <w:r w:rsidRPr="00E23F9F">
        <w:rPr>
          <w:rFonts w:ascii="Arial" w:eastAsia="Times New Roman" w:hAnsi="Arial" w:cs="Arial"/>
          <w:lang w:eastAsia="es-ES"/>
        </w:rPr>
        <w:lastRenderedPageBreak/>
        <w:t>“A través de esta forma ab</w:t>
      </w:r>
      <w:r w:rsidRPr="00F65E98">
        <w:rPr>
          <w:rFonts w:ascii="Arial" w:eastAsia="Times New Roman" w:hAnsi="Arial" w:cs="Arial"/>
          <w:lang w:eastAsia="es-ES"/>
        </w:rPr>
        <w:t>solutamente singular de nominación que constituye el nombre</w:t>
      </w:r>
      <w:r w:rsidRPr="00E23F9F">
        <w:rPr>
          <w:rFonts w:ascii="Arial" w:eastAsia="Times New Roman" w:hAnsi="Arial" w:cs="Arial"/>
          <w:lang w:eastAsia="es-ES"/>
        </w:rPr>
        <w:t xml:space="preserve"> </w:t>
      </w:r>
      <w:r w:rsidRPr="00F65E98">
        <w:rPr>
          <w:rFonts w:ascii="Arial" w:eastAsia="Times New Roman" w:hAnsi="Arial" w:cs="Arial"/>
          <w:lang w:eastAsia="es-ES"/>
        </w:rPr>
        <w:t>propio, resulta instituida</w:t>
      </w:r>
      <w:r w:rsidRPr="00E23F9F">
        <w:rPr>
          <w:rFonts w:ascii="Arial" w:eastAsia="Times New Roman" w:hAnsi="Arial" w:cs="Arial"/>
          <w:lang w:eastAsia="es-ES"/>
        </w:rPr>
        <w:t xml:space="preserve"> </w:t>
      </w:r>
      <w:r w:rsidRPr="00F65E98">
        <w:rPr>
          <w:rFonts w:ascii="Arial" w:eastAsia="Times New Roman" w:hAnsi="Arial" w:cs="Arial"/>
          <w:lang w:eastAsia="es-ES"/>
        </w:rPr>
        <w:t>una i</w:t>
      </w:r>
      <w:r w:rsidRPr="00E23F9F">
        <w:rPr>
          <w:rFonts w:ascii="Arial" w:eastAsia="Times New Roman" w:hAnsi="Arial" w:cs="Arial"/>
          <w:lang w:eastAsia="es-ES"/>
        </w:rPr>
        <w:t>dentidad social constante y du</w:t>
      </w:r>
      <w:r w:rsidRPr="00F65E98">
        <w:rPr>
          <w:rFonts w:ascii="Arial" w:eastAsia="Times New Roman" w:hAnsi="Arial" w:cs="Arial"/>
          <w:lang w:eastAsia="es-ES"/>
        </w:rPr>
        <w:t xml:space="preserve">radera que garantiza la identidad del individuo biológico en todos los campos </w:t>
      </w:r>
      <w:r w:rsidRPr="00E23F9F">
        <w:rPr>
          <w:rFonts w:ascii="Arial" w:eastAsia="Times New Roman" w:hAnsi="Arial" w:cs="Arial"/>
          <w:lang w:eastAsia="es-ES"/>
        </w:rPr>
        <w:t>posibles</w:t>
      </w:r>
      <w:r w:rsidRPr="00F65E98">
        <w:rPr>
          <w:rFonts w:ascii="Arial" w:eastAsia="Times New Roman" w:hAnsi="Arial" w:cs="Arial"/>
          <w:lang w:eastAsia="es-ES"/>
        </w:rPr>
        <w:t xml:space="preserve"> en los que interviene en tanto que agente</w:t>
      </w:r>
      <w:r w:rsidRPr="00E23F9F">
        <w:rPr>
          <w:rFonts w:ascii="Arial" w:eastAsia="Times New Roman" w:hAnsi="Arial" w:cs="Arial"/>
          <w:lang w:eastAsia="es-ES"/>
        </w:rPr>
        <w:t xml:space="preserve">, </w:t>
      </w:r>
      <w:r w:rsidRPr="00F65E98">
        <w:rPr>
          <w:rFonts w:ascii="Arial" w:eastAsia="Times New Roman" w:hAnsi="Arial" w:cs="Arial"/>
          <w:lang w:eastAsia="es-ES"/>
        </w:rPr>
        <w:t>es decir</w:t>
      </w:r>
      <w:r w:rsidR="00E23F9F" w:rsidRPr="00E23F9F">
        <w:rPr>
          <w:rFonts w:ascii="Arial" w:eastAsia="Times New Roman" w:hAnsi="Arial" w:cs="Arial"/>
          <w:lang w:eastAsia="es-ES"/>
        </w:rPr>
        <w:t xml:space="preserve"> </w:t>
      </w:r>
      <w:r w:rsidRPr="00F65E98">
        <w:rPr>
          <w:rFonts w:ascii="Arial" w:eastAsia="Times New Roman" w:hAnsi="Arial" w:cs="Arial"/>
          <w:lang w:eastAsia="es-ES"/>
        </w:rPr>
        <w:t>en todas sus</w:t>
      </w:r>
      <w:r w:rsidR="00E23F9F">
        <w:rPr>
          <w:rFonts w:ascii="Arial" w:eastAsia="Times New Roman" w:hAnsi="Arial" w:cs="Arial"/>
          <w:lang w:eastAsia="es-ES"/>
        </w:rPr>
        <w:t xml:space="preserve"> </w:t>
      </w:r>
      <w:r w:rsidRPr="00F65E98">
        <w:rPr>
          <w:rFonts w:ascii="Arial" w:eastAsia="Times New Roman" w:hAnsi="Arial" w:cs="Arial"/>
          <w:lang w:eastAsia="es-ES"/>
        </w:rPr>
        <w:t>historias de vida posibles</w:t>
      </w:r>
      <w:r w:rsidR="00E23F9F" w:rsidRPr="00E23F9F">
        <w:rPr>
          <w:rFonts w:ascii="Arial" w:eastAsia="Times New Roman" w:hAnsi="Arial" w:cs="Arial"/>
          <w:lang w:eastAsia="es-ES"/>
        </w:rPr>
        <w:t>” (Bourdieu, 199</w:t>
      </w:r>
      <w:r w:rsidR="00E23F9F">
        <w:rPr>
          <w:rFonts w:ascii="Arial" w:eastAsia="Times New Roman" w:hAnsi="Arial" w:cs="Arial"/>
          <w:lang w:eastAsia="es-ES"/>
        </w:rPr>
        <w:t>7</w:t>
      </w:r>
      <w:r w:rsidR="00E23F9F" w:rsidRPr="00E23F9F">
        <w:rPr>
          <w:rFonts w:ascii="Arial" w:eastAsia="Times New Roman" w:hAnsi="Arial" w:cs="Arial"/>
          <w:lang w:eastAsia="es-ES"/>
        </w:rPr>
        <w:t>:78)</w:t>
      </w:r>
    </w:p>
    <w:p w:rsidR="00F65E98" w:rsidRDefault="00F65E98" w:rsidP="00E66345">
      <w:pPr>
        <w:shd w:val="clear" w:color="auto" w:fill="FFFFFF"/>
        <w:spacing w:after="0" w:line="360" w:lineRule="auto"/>
        <w:jc w:val="both"/>
        <w:rPr>
          <w:rFonts w:ascii="Arial" w:eastAsia="Times New Roman" w:hAnsi="Arial" w:cs="Arial"/>
          <w:lang w:eastAsia="es-ES"/>
        </w:rPr>
      </w:pPr>
    </w:p>
    <w:p w:rsidR="00D057FC" w:rsidRDefault="00D057FC" w:rsidP="00E66345">
      <w:pPr>
        <w:shd w:val="clear" w:color="auto" w:fill="FFFFFF"/>
        <w:spacing w:after="0" w:line="360" w:lineRule="auto"/>
        <w:jc w:val="both"/>
        <w:rPr>
          <w:rFonts w:ascii="Arial" w:eastAsia="Times New Roman" w:hAnsi="Arial" w:cs="Arial"/>
          <w:lang w:eastAsia="es-ES"/>
        </w:rPr>
      </w:pPr>
    </w:p>
    <w:p w:rsidR="000E195F" w:rsidRPr="00812DE2" w:rsidRDefault="00D057FC" w:rsidP="00812DE2">
      <w:pPr>
        <w:pStyle w:val="Prrafodelista"/>
        <w:numPr>
          <w:ilvl w:val="0"/>
          <w:numId w:val="23"/>
        </w:numPr>
        <w:spacing w:line="360" w:lineRule="auto"/>
        <w:jc w:val="both"/>
        <w:rPr>
          <w:rFonts w:ascii="Arial" w:hAnsi="Arial" w:cs="Arial"/>
          <w:b/>
        </w:rPr>
      </w:pPr>
      <w:r w:rsidRPr="00812DE2">
        <w:rPr>
          <w:rFonts w:ascii="Arial" w:hAnsi="Arial" w:cs="Arial"/>
          <w:b/>
        </w:rPr>
        <w:t>Conclusiones</w:t>
      </w:r>
    </w:p>
    <w:p w:rsidR="00812DE2" w:rsidRDefault="007E2D06" w:rsidP="00812DE2">
      <w:pPr>
        <w:shd w:val="clear" w:color="auto" w:fill="FFFFFF"/>
        <w:spacing w:after="0" w:line="360" w:lineRule="auto"/>
        <w:jc w:val="right"/>
        <w:rPr>
          <w:rFonts w:ascii="Arial" w:eastAsia="Times New Roman" w:hAnsi="Arial" w:cs="Arial"/>
          <w:lang w:eastAsia="es-ES"/>
        </w:rPr>
      </w:pPr>
      <w:r>
        <w:rPr>
          <w:rFonts w:ascii="Arial" w:eastAsia="Times New Roman" w:hAnsi="Arial" w:cs="Arial"/>
          <w:lang w:eastAsia="es-ES"/>
        </w:rPr>
        <w:t>“</w:t>
      </w:r>
      <w:r w:rsidRPr="007E2D06">
        <w:rPr>
          <w:rFonts w:ascii="Arial" w:eastAsia="Times New Roman" w:hAnsi="Arial" w:cs="Arial"/>
          <w:lang w:eastAsia="es-ES"/>
        </w:rPr>
        <w:t>Ver no es lo mismo que interpretar…Todos somos observadores…</w:t>
      </w:r>
    </w:p>
    <w:p w:rsidR="007E2D06" w:rsidRPr="007E2D06" w:rsidRDefault="00DF443C" w:rsidP="00812DE2">
      <w:pPr>
        <w:shd w:val="clear" w:color="auto" w:fill="FFFFFF"/>
        <w:spacing w:after="0" w:line="360" w:lineRule="auto"/>
        <w:jc w:val="right"/>
        <w:rPr>
          <w:rFonts w:ascii="Arial" w:hAnsi="Arial" w:cs="Arial"/>
        </w:rPr>
      </w:pPr>
      <w:r w:rsidRPr="007E2D06">
        <w:rPr>
          <w:rFonts w:ascii="Arial" w:hAnsi="Arial" w:cs="Arial"/>
        </w:rPr>
        <w:t>El ciego tiene una mirada propia sobre la realidad…</w:t>
      </w:r>
      <w:r w:rsidR="007E2D06">
        <w:rPr>
          <w:rFonts w:ascii="Arial" w:hAnsi="Arial" w:cs="Arial"/>
        </w:rPr>
        <w:t>”</w:t>
      </w:r>
    </w:p>
    <w:p w:rsidR="00812DE2" w:rsidRDefault="00812DE2" w:rsidP="00714410">
      <w:pPr>
        <w:spacing w:line="360" w:lineRule="auto"/>
        <w:jc w:val="both"/>
        <w:rPr>
          <w:rFonts w:ascii="Arial" w:hAnsi="Arial" w:cs="Arial"/>
        </w:rPr>
      </w:pPr>
    </w:p>
    <w:p w:rsidR="00D057FC" w:rsidRPr="003E2562" w:rsidRDefault="00DF443C" w:rsidP="00714410">
      <w:pPr>
        <w:spacing w:line="360" w:lineRule="auto"/>
        <w:jc w:val="both"/>
        <w:rPr>
          <w:rFonts w:ascii="Arial" w:hAnsi="Arial" w:cs="Arial"/>
        </w:rPr>
      </w:pPr>
      <w:r>
        <w:rPr>
          <w:rFonts w:ascii="Arial" w:hAnsi="Arial" w:cs="Arial"/>
        </w:rPr>
        <w:t>En este trabajo se pudo analizar</w:t>
      </w:r>
      <w:r w:rsidR="007E2D06">
        <w:rPr>
          <w:rFonts w:ascii="Arial" w:hAnsi="Arial" w:cs="Arial"/>
        </w:rPr>
        <w:t xml:space="preserve"> y “ver”</w:t>
      </w:r>
      <w:r>
        <w:rPr>
          <w:rFonts w:ascii="Arial" w:hAnsi="Arial" w:cs="Arial"/>
        </w:rPr>
        <w:t xml:space="preserve"> que a partir de las diferentes experiencias e interrogantes que fueron surgiendo</w:t>
      </w:r>
      <w:r w:rsidR="00E671B6">
        <w:rPr>
          <w:rFonts w:ascii="Arial" w:hAnsi="Arial" w:cs="Arial"/>
        </w:rPr>
        <w:t xml:space="preserve"> de los participantes de</w:t>
      </w:r>
      <w:r>
        <w:rPr>
          <w:rFonts w:ascii="Arial" w:hAnsi="Arial" w:cs="Arial"/>
        </w:rPr>
        <w:t xml:space="preserve"> los talleres y también de los integrantes del equipo de fútbol para ciegos, se pudo llegar a varias conclusiones en lo que respecta el deporte</w:t>
      </w:r>
      <w:r w:rsidR="003E2562">
        <w:rPr>
          <w:rFonts w:ascii="Arial" w:hAnsi="Arial" w:cs="Arial"/>
        </w:rPr>
        <w:t xml:space="preserve"> en las person</w:t>
      </w:r>
      <w:r w:rsidR="003E2562" w:rsidRPr="003E2562">
        <w:rPr>
          <w:rFonts w:ascii="Arial" w:hAnsi="Arial" w:cs="Arial"/>
        </w:rPr>
        <w:t>as con discapacidad.</w:t>
      </w:r>
    </w:p>
    <w:p w:rsidR="003E2562" w:rsidRDefault="003E2562" w:rsidP="003E2562">
      <w:pPr>
        <w:spacing w:line="360" w:lineRule="auto"/>
        <w:jc w:val="both"/>
        <w:rPr>
          <w:rFonts w:ascii="Arial" w:hAnsi="Arial" w:cs="Arial"/>
        </w:rPr>
      </w:pPr>
      <w:r w:rsidRPr="003E2562">
        <w:rPr>
          <w:rFonts w:ascii="Arial" w:hAnsi="Arial" w:cs="Arial"/>
        </w:rPr>
        <w:t>En primer lugar como se dijo anteriormente, el deporte es una de las mejores maneras de facilitar las relaciones humanas en un contexto lúdico</w:t>
      </w:r>
      <w:r w:rsidR="00E671B6">
        <w:rPr>
          <w:rFonts w:ascii="Arial" w:hAnsi="Arial" w:cs="Arial"/>
        </w:rPr>
        <w:t>. En segundo lugar se tienen en cuenta l</w:t>
      </w:r>
      <w:r w:rsidRPr="003E2562">
        <w:rPr>
          <w:rFonts w:ascii="Arial" w:hAnsi="Arial" w:cs="Arial"/>
        </w:rPr>
        <w:t>os valores que se priorizan en este tipo de actividad</w:t>
      </w:r>
      <w:r w:rsidR="00E671B6">
        <w:rPr>
          <w:rFonts w:ascii="Arial" w:hAnsi="Arial" w:cs="Arial"/>
        </w:rPr>
        <w:t xml:space="preserve"> y</w:t>
      </w:r>
      <w:r w:rsidRPr="003E2562">
        <w:rPr>
          <w:rFonts w:ascii="Arial" w:hAnsi="Arial" w:cs="Arial"/>
        </w:rPr>
        <w:t xml:space="preserve"> desde el equipo de trab</w:t>
      </w:r>
      <w:r w:rsidR="00E671B6">
        <w:rPr>
          <w:rFonts w:ascii="Arial" w:hAnsi="Arial" w:cs="Arial"/>
        </w:rPr>
        <w:t>ajo, se plantea a la actividad deportiva</w:t>
      </w:r>
      <w:r w:rsidRPr="003E2562">
        <w:rPr>
          <w:rFonts w:ascii="Arial" w:hAnsi="Arial" w:cs="Arial"/>
        </w:rPr>
        <w:t xml:space="preserve"> no sólo para mantenerse saludable y atlético, sino como una herramienta de integración que brinda muchos beneficios en ámbitos sociales. Y a su vez, </w:t>
      </w:r>
      <w:r>
        <w:rPr>
          <w:rFonts w:ascii="Arial" w:hAnsi="Arial" w:cs="Arial"/>
        </w:rPr>
        <w:t xml:space="preserve">es </w:t>
      </w:r>
      <w:r w:rsidRPr="003E2562">
        <w:rPr>
          <w:rFonts w:ascii="Arial" w:hAnsi="Arial" w:cs="Arial"/>
        </w:rPr>
        <w:t>una herramienta que fa</w:t>
      </w:r>
      <w:r>
        <w:rPr>
          <w:rFonts w:ascii="Arial" w:hAnsi="Arial" w:cs="Arial"/>
        </w:rPr>
        <w:t>vorece la promoción de buenos hábitos, una</w:t>
      </w:r>
      <w:r w:rsidRPr="003E2562">
        <w:rPr>
          <w:rFonts w:ascii="Arial" w:hAnsi="Arial" w:cs="Arial"/>
        </w:rPr>
        <w:t xml:space="preserve"> fo</w:t>
      </w:r>
      <w:r>
        <w:rPr>
          <w:rFonts w:ascii="Arial" w:hAnsi="Arial" w:cs="Arial"/>
        </w:rPr>
        <w:t xml:space="preserve">rma de cuidar la salud, </w:t>
      </w:r>
      <w:r w:rsidRPr="003E2562">
        <w:rPr>
          <w:rFonts w:ascii="Arial" w:hAnsi="Arial" w:cs="Arial"/>
        </w:rPr>
        <w:t>permite aumentar la autoestima y la seguridad en la persona.</w:t>
      </w:r>
    </w:p>
    <w:p w:rsidR="009138E0" w:rsidRDefault="00A87168" w:rsidP="003E2562">
      <w:pPr>
        <w:spacing w:line="360" w:lineRule="auto"/>
        <w:jc w:val="both"/>
        <w:rPr>
          <w:rFonts w:ascii="Arial" w:hAnsi="Arial" w:cs="Arial"/>
        </w:rPr>
      </w:pPr>
      <w:r>
        <w:rPr>
          <w:rFonts w:ascii="Arial" w:hAnsi="Arial" w:cs="Arial"/>
        </w:rPr>
        <w:t>En tercer lugar, e</w:t>
      </w:r>
      <w:r w:rsidRPr="00D86A69">
        <w:rPr>
          <w:rFonts w:ascii="Arial" w:hAnsi="Arial" w:cs="Arial"/>
        </w:rPr>
        <w:t>ntendemos que estamos insertos en una sociedad que todo está marcado por la imagen</w:t>
      </w:r>
      <w:r>
        <w:rPr>
          <w:rFonts w:ascii="Arial" w:hAnsi="Arial" w:cs="Arial"/>
        </w:rPr>
        <w:t xml:space="preserve">, lo visual. Sin embargo,  con las </w:t>
      </w:r>
      <w:r w:rsidRPr="00D86A69">
        <w:rPr>
          <w:rFonts w:ascii="Arial" w:hAnsi="Arial" w:cs="Arial"/>
        </w:rPr>
        <w:t xml:space="preserve"> técnicas de expresión corporal </w:t>
      </w:r>
      <w:r>
        <w:rPr>
          <w:rFonts w:ascii="Arial" w:hAnsi="Arial" w:cs="Arial"/>
        </w:rPr>
        <w:t>se lleva a la persona</w:t>
      </w:r>
      <w:r w:rsidRPr="00D86A69">
        <w:rPr>
          <w:rFonts w:ascii="Arial" w:hAnsi="Arial" w:cs="Arial"/>
        </w:rPr>
        <w:t xml:space="preserve"> colocarse en el lugar del otro y a pensar que se puede vivir con los otros sentidos.</w:t>
      </w:r>
    </w:p>
    <w:p w:rsidR="00E671B6" w:rsidRDefault="009138E0" w:rsidP="003E2562">
      <w:pPr>
        <w:spacing w:line="360" w:lineRule="auto"/>
        <w:jc w:val="both"/>
        <w:rPr>
          <w:rFonts w:ascii="Arial" w:hAnsi="Arial" w:cs="Arial"/>
        </w:rPr>
      </w:pPr>
      <w:r>
        <w:rPr>
          <w:rFonts w:ascii="Arial" w:hAnsi="Arial" w:cs="Arial"/>
        </w:rPr>
        <w:t>Es de gran importancia generar prácticas deportivas en todos los ámbitos sociales, el deporte en las personas con discapacidad, por ejemplo, el equipo de fútbol para ciegos del Centro Basko  - Eusko – Etxea de la ciudad de La Plata, generó un gran cambio no sólo en la persona ciega, sino también en su familia y en todo el entorno.</w:t>
      </w:r>
      <w:r w:rsidR="00DD5771">
        <w:rPr>
          <w:rFonts w:ascii="Arial" w:hAnsi="Arial" w:cs="Arial"/>
        </w:rPr>
        <w:t xml:space="preserve"> Estos cambios se pueden</w:t>
      </w:r>
      <w:r>
        <w:rPr>
          <w:rFonts w:ascii="Arial" w:hAnsi="Arial" w:cs="Arial"/>
        </w:rPr>
        <w:t xml:space="preserve"> visualizar</w:t>
      </w:r>
      <w:r w:rsidR="00DD5771">
        <w:rPr>
          <w:rFonts w:ascii="Arial" w:hAnsi="Arial" w:cs="Arial"/>
        </w:rPr>
        <w:t xml:space="preserve">, en relación a experiencias individuales y/o grupales del equipo, </w:t>
      </w:r>
      <w:r w:rsidR="00DD5771">
        <w:rPr>
          <w:rFonts w:ascii="Arial" w:hAnsi="Arial" w:cs="Arial"/>
        </w:rPr>
        <w:lastRenderedPageBreak/>
        <w:t>desde comenzar a caminar solos con el bastón por la calle hasta tomarse un micro o saber pedir ayuda cuando lo necesiten. También este deporte les ab</w:t>
      </w:r>
      <w:r w:rsidR="006C6BB2">
        <w:rPr>
          <w:rFonts w:ascii="Arial" w:hAnsi="Arial" w:cs="Arial"/>
        </w:rPr>
        <w:t xml:space="preserve">rió las puertas para </w:t>
      </w:r>
      <w:r w:rsidR="00DD5771">
        <w:rPr>
          <w:rFonts w:ascii="Arial" w:hAnsi="Arial" w:cs="Arial"/>
        </w:rPr>
        <w:t>frecuentar otros espacios y a partir de la solidaridad, confianza y seguridad fueron creando entre ellos un sentido de pertenencia.</w:t>
      </w:r>
      <w:r w:rsidR="006C6BB2">
        <w:rPr>
          <w:rFonts w:ascii="Arial" w:hAnsi="Arial" w:cs="Arial"/>
        </w:rPr>
        <w:t xml:space="preserve"> De esta manera comenzaron a  involucrarse participando y promocionando los derechos que tenemos todos los seres humanos, y uno de esos es la recreación, el deporte y el tiempo libre. Para esto se necesita trabajar</w:t>
      </w:r>
      <w:r w:rsidR="00233C1D">
        <w:rPr>
          <w:rFonts w:ascii="Arial" w:hAnsi="Arial" w:cs="Arial"/>
        </w:rPr>
        <w:t xml:space="preserve"> y coordinar proyectos</w:t>
      </w:r>
      <w:r w:rsidR="006C6BB2">
        <w:rPr>
          <w:rFonts w:ascii="Arial" w:hAnsi="Arial" w:cs="Arial"/>
        </w:rPr>
        <w:t xml:space="preserve"> cada vez más en </w:t>
      </w:r>
      <w:r w:rsidR="00233C1D">
        <w:rPr>
          <w:rFonts w:ascii="Arial" w:hAnsi="Arial" w:cs="Arial"/>
        </w:rPr>
        <w:t>conjunto que lleven a la in</w:t>
      </w:r>
      <w:r w:rsidR="005347F8">
        <w:rPr>
          <w:rFonts w:ascii="Arial" w:hAnsi="Arial" w:cs="Arial"/>
        </w:rPr>
        <w:t>clusión de todas las personas.</w:t>
      </w: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p>
    <w:p w:rsidR="00C3790C" w:rsidRDefault="00C3790C" w:rsidP="008E7993">
      <w:pPr>
        <w:spacing w:after="0" w:line="360" w:lineRule="auto"/>
        <w:jc w:val="both"/>
        <w:rPr>
          <w:rFonts w:ascii="Arial" w:eastAsia="Times New Roman" w:hAnsi="Arial" w:cs="Arial"/>
          <w:b/>
          <w:lang w:val="es-AR" w:eastAsia="es-ES"/>
        </w:rPr>
      </w:pPr>
    </w:p>
    <w:p w:rsidR="0049415C" w:rsidRDefault="0049415C" w:rsidP="008E7993">
      <w:pPr>
        <w:spacing w:after="0" w:line="360" w:lineRule="auto"/>
        <w:jc w:val="both"/>
        <w:rPr>
          <w:rFonts w:ascii="Arial" w:eastAsia="Times New Roman" w:hAnsi="Arial" w:cs="Arial"/>
          <w:b/>
          <w:lang w:val="es-AR" w:eastAsia="es-ES"/>
        </w:rPr>
      </w:pPr>
      <w:bookmarkStart w:id="0" w:name="_GoBack"/>
      <w:bookmarkEnd w:id="0"/>
    </w:p>
    <w:p w:rsidR="008E7993" w:rsidRPr="008E7993" w:rsidRDefault="008E7993" w:rsidP="008E7993">
      <w:pPr>
        <w:spacing w:after="0" w:line="360" w:lineRule="auto"/>
        <w:jc w:val="both"/>
        <w:rPr>
          <w:rFonts w:ascii="Arial" w:eastAsia="Times New Roman" w:hAnsi="Arial" w:cs="Arial"/>
          <w:b/>
          <w:color w:val="000000"/>
          <w:lang w:eastAsia="es-ES"/>
        </w:rPr>
      </w:pPr>
      <w:r w:rsidRPr="00777FCD">
        <w:rPr>
          <w:rFonts w:ascii="Arial" w:eastAsia="Times New Roman" w:hAnsi="Arial" w:cs="Arial"/>
          <w:b/>
          <w:lang w:val="es-AR" w:eastAsia="es-ES"/>
        </w:rPr>
        <w:lastRenderedPageBreak/>
        <w:t>Bibliografía</w:t>
      </w:r>
    </w:p>
    <w:p w:rsidR="008E7993" w:rsidRPr="008E7993" w:rsidRDefault="008E7993" w:rsidP="008E7993">
      <w:pPr>
        <w:spacing w:after="0" w:line="360" w:lineRule="auto"/>
        <w:ind w:left="720"/>
        <w:jc w:val="both"/>
        <w:rPr>
          <w:rFonts w:ascii="Arial" w:eastAsia="Times New Roman" w:hAnsi="Arial" w:cs="Arial"/>
          <w:color w:val="000000"/>
          <w:lang w:eastAsia="es-ES"/>
        </w:rPr>
      </w:pPr>
    </w:p>
    <w:p w:rsidR="008E7993" w:rsidRPr="00E23F9F" w:rsidRDefault="008E7993" w:rsidP="008E7993">
      <w:pPr>
        <w:numPr>
          <w:ilvl w:val="0"/>
          <w:numId w:val="3"/>
        </w:numPr>
        <w:spacing w:after="0" w:line="360" w:lineRule="auto"/>
        <w:jc w:val="both"/>
        <w:rPr>
          <w:rFonts w:ascii="Arial" w:eastAsia="Times New Roman" w:hAnsi="Arial" w:cs="Arial"/>
          <w:color w:val="000000"/>
          <w:lang w:eastAsia="es-ES"/>
        </w:rPr>
      </w:pPr>
      <w:r w:rsidRPr="00E23F9F">
        <w:rPr>
          <w:rFonts w:ascii="Arial" w:eastAsia="Calibri" w:hAnsi="Arial" w:cs="Arial"/>
          <w:color w:val="000000"/>
          <w:lang w:val="es-AR"/>
        </w:rPr>
        <w:t>Barbieri Aldo y Papis Otto (1997) “Deporte y recreación accesible</w:t>
      </w:r>
      <w:r w:rsidR="00FC3265" w:rsidRPr="00E23F9F">
        <w:rPr>
          <w:rFonts w:ascii="Arial" w:eastAsia="Calibri" w:hAnsi="Arial" w:cs="Arial"/>
          <w:color w:val="000000"/>
          <w:lang w:val="es-AR"/>
        </w:rPr>
        <w:t xml:space="preserve">”. </w:t>
      </w:r>
      <w:r w:rsidRPr="00E23F9F">
        <w:rPr>
          <w:rFonts w:ascii="Arial" w:eastAsia="Calibri" w:hAnsi="Arial" w:cs="Arial"/>
          <w:color w:val="000000"/>
          <w:lang w:val="es-AR"/>
        </w:rPr>
        <w:t xml:space="preserve">Comisión Nacional Asesora para la discapacidad. Bs As. </w:t>
      </w:r>
    </w:p>
    <w:p w:rsidR="000E195F" w:rsidRPr="00E23F9F" w:rsidRDefault="000E195F" w:rsidP="008E7993">
      <w:pPr>
        <w:numPr>
          <w:ilvl w:val="0"/>
          <w:numId w:val="3"/>
        </w:numPr>
        <w:spacing w:after="0" w:line="360" w:lineRule="auto"/>
        <w:jc w:val="both"/>
        <w:rPr>
          <w:rFonts w:ascii="Arial" w:eastAsia="Times New Roman" w:hAnsi="Arial" w:cs="Arial"/>
          <w:color w:val="000000"/>
          <w:lang w:eastAsia="es-ES"/>
        </w:rPr>
      </w:pPr>
      <w:r w:rsidRPr="00E23F9F">
        <w:rPr>
          <w:rFonts w:ascii="Arial" w:eastAsia="Times New Roman" w:hAnsi="Arial" w:cs="Arial"/>
        </w:rPr>
        <w:t>Bourdieu, P. (1991)</w:t>
      </w:r>
      <w:r w:rsidRPr="00E23F9F">
        <w:rPr>
          <w:rFonts w:ascii="Arial" w:eastAsia="Times New Roman" w:hAnsi="Arial" w:cs="Arial"/>
          <w:b/>
        </w:rPr>
        <w:t xml:space="preserve"> “Estructura, habitus y prácticas”. </w:t>
      </w:r>
      <w:r w:rsidRPr="00E23F9F">
        <w:rPr>
          <w:rFonts w:ascii="Arial" w:eastAsia="Times New Roman" w:hAnsi="Arial" w:cs="Arial"/>
        </w:rPr>
        <w:t>En: El sentido práctico. España: Taurus Humanidades</w:t>
      </w:r>
    </w:p>
    <w:p w:rsidR="00E23F9F" w:rsidRPr="00E23F9F" w:rsidRDefault="00E23F9F" w:rsidP="008E7993">
      <w:pPr>
        <w:numPr>
          <w:ilvl w:val="0"/>
          <w:numId w:val="3"/>
        </w:numPr>
        <w:spacing w:after="0" w:line="360" w:lineRule="auto"/>
        <w:jc w:val="both"/>
        <w:rPr>
          <w:rFonts w:ascii="Arial" w:eastAsia="Times New Roman" w:hAnsi="Arial" w:cs="Arial"/>
          <w:color w:val="000000"/>
          <w:lang w:eastAsia="es-ES"/>
        </w:rPr>
      </w:pPr>
      <w:r w:rsidRPr="00E23F9F">
        <w:rPr>
          <w:rFonts w:ascii="Arial" w:eastAsia="Times New Roman" w:hAnsi="Arial" w:cs="Arial"/>
        </w:rPr>
        <w:t xml:space="preserve">Borudieu (1997) Razones prácticas. </w:t>
      </w:r>
      <w:r w:rsidRPr="00E23F9F">
        <w:rPr>
          <w:rFonts w:ascii="Arial" w:hAnsi="Arial" w:cs="Arial"/>
          <w:i/>
          <w:iCs/>
        </w:rPr>
        <w:t>Sobre la teoría de la acción</w:t>
      </w:r>
      <w:r w:rsidRPr="00E23F9F">
        <w:rPr>
          <w:rFonts w:ascii="Arial" w:hAnsi="Arial" w:cs="Arial"/>
        </w:rPr>
        <w:t xml:space="preserve">, </w:t>
      </w:r>
      <w:r w:rsidRPr="00E23F9F">
        <w:rPr>
          <w:rFonts w:ascii="Arial" w:hAnsi="Arial" w:cs="Arial"/>
        </w:rPr>
        <w:br/>
        <w:t>Barcelona, Anagrama, 1997 Bs As</w:t>
      </w:r>
    </w:p>
    <w:p w:rsidR="008E7993" w:rsidRPr="00E23F9F" w:rsidRDefault="008E7993" w:rsidP="008E7993">
      <w:pPr>
        <w:numPr>
          <w:ilvl w:val="0"/>
          <w:numId w:val="3"/>
        </w:numPr>
        <w:spacing w:after="0" w:line="360" w:lineRule="auto"/>
        <w:jc w:val="both"/>
        <w:rPr>
          <w:rFonts w:ascii="Arial" w:eastAsia="Times New Roman" w:hAnsi="Arial" w:cs="Arial"/>
          <w:color w:val="000000"/>
          <w:lang w:eastAsia="es-ES"/>
        </w:rPr>
      </w:pPr>
      <w:r w:rsidRPr="00E23F9F">
        <w:rPr>
          <w:rFonts w:ascii="Arial" w:eastAsia="Times New Roman" w:hAnsi="Arial" w:cs="Arial"/>
          <w:color w:val="000000"/>
          <w:lang w:eastAsia="es-ES"/>
        </w:rPr>
        <w:t xml:space="preserve">CITRO, Silvia   - comp. - (2011)  </w:t>
      </w:r>
      <w:r w:rsidRPr="00E23F9F">
        <w:rPr>
          <w:rFonts w:ascii="Arial" w:eastAsia="Times New Roman" w:hAnsi="Arial" w:cs="Arial"/>
          <w:b/>
          <w:bCs/>
          <w:i/>
          <w:iCs/>
          <w:color w:val="000000"/>
          <w:lang w:eastAsia="es-ES"/>
        </w:rPr>
        <w:t>Cuerpos Plurales. Antropología de y desde los cuerpos</w:t>
      </w:r>
      <w:r w:rsidRPr="00E23F9F">
        <w:rPr>
          <w:rFonts w:ascii="Arial" w:eastAsia="Times New Roman" w:hAnsi="Arial" w:cs="Arial"/>
          <w:color w:val="000000"/>
          <w:lang w:eastAsia="es-ES"/>
        </w:rPr>
        <w:t xml:space="preserve">. Editorial Biblos, Bs as. </w:t>
      </w:r>
    </w:p>
    <w:p w:rsidR="008E7993" w:rsidRPr="00E23F9F" w:rsidRDefault="008E7993" w:rsidP="008E7993">
      <w:pPr>
        <w:numPr>
          <w:ilvl w:val="0"/>
          <w:numId w:val="3"/>
        </w:numPr>
        <w:spacing w:after="0" w:line="360" w:lineRule="auto"/>
        <w:jc w:val="both"/>
        <w:rPr>
          <w:rFonts w:ascii="Arial" w:eastAsia="Times New Roman" w:hAnsi="Arial" w:cs="Arial"/>
          <w:b/>
          <w:color w:val="000000"/>
          <w:lang w:eastAsia="es-ES"/>
        </w:rPr>
      </w:pPr>
      <w:r w:rsidRPr="00E23F9F">
        <w:rPr>
          <w:rFonts w:ascii="Arial" w:eastAsia="Times New Roman" w:hAnsi="Arial" w:cs="Arial"/>
          <w:color w:val="000000"/>
          <w:lang w:eastAsia="es-ES"/>
        </w:rPr>
        <w:t>Herrero</w:t>
      </w:r>
      <w:r w:rsidR="00F65E98" w:rsidRPr="00E23F9F">
        <w:rPr>
          <w:rFonts w:ascii="Arial" w:eastAsia="Times New Roman" w:hAnsi="Arial" w:cs="Arial"/>
          <w:color w:val="000000"/>
          <w:lang w:eastAsia="es-ES"/>
        </w:rPr>
        <w:t xml:space="preserve">s </w:t>
      </w:r>
      <w:r w:rsidRPr="00E23F9F">
        <w:rPr>
          <w:rFonts w:ascii="Arial" w:eastAsia="Times New Roman" w:hAnsi="Arial" w:cs="Arial"/>
          <w:color w:val="000000"/>
          <w:lang w:eastAsia="es-ES"/>
        </w:rPr>
        <w:t xml:space="preserve"> </w:t>
      </w:r>
      <w:r w:rsidR="00F65E98" w:rsidRPr="00E23F9F">
        <w:rPr>
          <w:rFonts w:ascii="Arial" w:eastAsia="Times New Roman" w:hAnsi="Arial" w:cs="Arial"/>
          <w:color w:val="000000"/>
          <w:lang w:eastAsia="es-ES"/>
        </w:rPr>
        <w:t>S</w:t>
      </w:r>
      <w:r w:rsidRPr="00E23F9F">
        <w:rPr>
          <w:rFonts w:ascii="Arial" w:eastAsia="Times New Roman" w:hAnsi="Arial" w:cs="Arial"/>
          <w:color w:val="000000"/>
          <w:lang w:eastAsia="es-ES"/>
        </w:rPr>
        <w:t xml:space="preserve">aiz, </w:t>
      </w:r>
      <w:r w:rsidR="00F65E98" w:rsidRPr="00E23F9F">
        <w:rPr>
          <w:rFonts w:ascii="Arial" w:eastAsia="Times New Roman" w:hAnsi="Arial" w:cs="Arial"/>
          <w:color w:val="000000"/>
          <w:lang w:eastAsia="es-ES"/>
        </w:rPr>
        <w:t>José</w:t>
      </w:r>
      <w:r w:rsidRPr="00E23F9F">
        <w:rPr>
          <w:rFonts w:ascii="Arial" w:eastAsia="Times New Roman" w:hAnsi="Arial" w:cs="Arial"/>
          <w:color w:val="000000"/>
          <w:lang w:eastAsia="es-ES"/>
        </w:rPr>
        <w:t xml:space="preserve"> Luis (2003)  </w:t>
      </w:r>
      <w:r w:rsidRPr="00E23F9F">
        <w:rPr>
          <w:rFonts w:ascii="Arial" w:eastAsia="Times New Roman" w:hAnsi="Arial" w:cs="Arial"/>
          <w:bCs/>
          <w:color w:val="000000"/>
          <w:lang w:eastAsia="es-ES"/>
        </w:rPr>
        <w:t xml:space="preserve">El análisis de la accesibilidad para la supresión de barreras en instalaciones deportivas. </w:t>
      </w:r>
      <w:r w:rsidRPr="00E23F9F">
        <w:rPr>
          <w:rFonts w:ascii="Arial" w:eastAsia="Times New Roman" w:hAnsi="Arial" w:cs="Arial"/>
          <w:b/>
          <w:bCs/>
          <w:color w:val="000000"/>
          <w:lang w:eastAsia="es-ES"/>
        </w:rPr>
        <w:t xml:space="preserve">Revista Digital - Buenos Aires - Año 8 - N° 58 -  </w:t>
      </w:r>
      <w:r w:rsidRPr="00E23F9F">
        <w:rPr>
          <w:rFonts w:ascii="Arial" w:eastAsia="Times New Roman" w:hAnsi="Arial" w:cs="Arial"/>
          <w:bCs/>
          <w:color w:val="000000"/>
          <w:lang w:eastAsia="es-ES"/>
        </w:rPr>
        <w:t xml:space="preserve"> </w:t>
      </w:r>
      <w:hyperlink r:id="rId10" w:history="1">
        <w:r w:rsidRPr="00E23F9F">
          <w:rPr>
            <w:rFonts w:ascii="Arial" w:eastAsia="Times New Roman" w:hAnsi="Arial" w:cs="Arial"/>
            <w:color w:val="000000"/>
            <w:u w:val="single"/>
            <w:lang w:eastAsia="es-ES"/>
          </w:rPr>
          <w:t>http://www.efdeportes.com/efd58/acces.htm</w:t>
        </w:r>
      </w:hyperlink>
      <w:r w:rsidRPr="00E23F9F">
        <w:rPr>
          <w:rFonts w:ascii="Arial" w:eastAsia="Times New Roman" w:hAnsi="Arial" w:cs="Arial"/>
          <w:color w:val="000000"/>
          <w:lang w:eastAsia="es-ES"/>
        </w:rPr>
        <w:t xml:space="preserve"> (Consultado mayo 2013) </w:t>
      </w:r>
    </w:p>
    <w:p w:rsidR="00DF443C" w:rsidRPr="00E23F9F" w:rsidRDefault="00812DE2" w:rsidP="00C3790C">
      <w:pPr>
        <w:numPr>
          <w:ilvl w:val="0"/>
          <w:numId w:val="3"/>
        </w:numPr>
        <w:autoSpaceDE w:val="0"/>
        <w:autoSpaceDN w:val="0"/>
        <w:adjustRightInd w:val="0"/>
        <w:spacing w:after="0" w:line="360" w:lineRule="auto"/>
        <w:jc w:val="both"/>
        <w:rPr>
          <w:rFonts w:ascii="Arial" w:eastAsia="Times New Roman" w:hAnsi="Arial" w:cs="Arial"/>
          <w:lang w:eastAsia="es-ES"/>
        </w:rPr>
      </w:pPr>
      <w:r w:rsidRPr="00E23F9F">
        <w:rPr>
          <w:rFonts w:ascii="Arial" w:eastAsia="Times New Roman" w:hAnsi="Arial" w:cs="Arial"/>
          <w:color w:val="000000"/>
          <w:lang w:eastAsia="es-ES"/>
        </w:rPr>
        <w:t>J</w:t>
      </w:r>
      <w:r w:rsidR="00DF443C" w:rsidRPr="00E23F9F">
        <w:rPr>
          <w:rFonts w:ascii="Arial" w:eastAsia="Times New Roman" w:hAnsi="Arial" w:cs="Arial"/>
          <w:color w:val="000000"/>
          <w:lang w:eastAsia="es-ES"/>
        </w:rPr>
        <w:t>oly, Eduardo</w:t>
      </w:r>
      <w:r w:rsidRPr="00E23F9F">
        <w:rPr>
          <w:rFonts w:ascii="Arial" w:eastAsia="Times New Roman" w:hAnsi="Arial" w:cs="Arial"/>
          <w:color w:val="000000"/>
          <w:lang w:eastAsia="es-ES"/>
        </w:rPr>
        <w:t xml:space="preserve"> (2011) </w:t>
      </w:r>
      <w:r w:rsidRPr="00E23F9F">
        <w:rPr>
          <w:rFonts w:ascii="Arial" w:hAnsi="Arial" w:cs="Arial"/>
          <w:bCs/>
        </w:rPr>
        <w:t>¿Qué les pasa a la ciencia, a la tecnología y a la universidad con relación a las personas con discapacidad? ¿Las ven, las escuch</w:t>
      </w:r>
      <w:r w:rsidR="00B52ACB">
        <w:rPr>
          <w:rFonts w:ascii="Arial" w:hAnsi="Arial" w:cs="Arial"/>
          <w:bCs/>
        </w:rPr>
        <w:t xml:space="preserve">an, o son sordas y ciegas? En: </w:t>
      </w:r>
      <w:r w:rsidRPr="00E23F9F">
        <w:rPr>
          <w:rFonts w:ascii="Arial" w:hAnsi="Arial" w:cs="Arial"/>
          <w:bCs/>
        </w:rPr>
        <w:t xml:space="preserve">Danel P y Katz, S </w:t>
      </w:r>
      <w:r w:rsidRPr="00E23F9F">
        <w:rPr>
          <w:rFonts w:ascii="Arial" w:hAnsi="Arial" w:cs="Arial"/>
          <w:bCs/>
          <w:i/>
          <w:u w:val="single"/>
        </w:rPr>
        <w:t>Hacia una universidad accesible. Construcciones colectivas por la discapacidad</w:t>
      </w:r>
      <w:r w:rsidRPr="00E23F9F">
        <w:rPr>
          <w:rFonts w:ascii="Arial" w:hAnsi="Arial" w:cs="Arial"/>
          <w:bCs/>
          <w:i/>
        </w:rPr>
        <w:t>.</w:t>
      </w:r>
      <w:r w:rsidRPr="00E23F9F">
        <w:rPr>
          <w:rFonts w:ascii="Arial" w:hAnsi="Arial" w:cs="Arial"/>
          <w:bCs/>
        </w:rPr>
        <w:t xml:space="preserve"> EDULP. La Plata. </w:t>
      </w:r>
    </w:p>
    <w:p w:rsidR="00F65E98" w:rsidRDefault="00F65E98" w:rsidP="00C3790C">
      <w:pPr>
        <w:numPr>
          <w:ilvl w:val="0"/>
          <w:numId w:val="24"/>
        </w:numPr>
        <w:autoSpaceDE w:val="0"/>
        <w:autoSpaceDN w:val="0"/>
        <w:adjustRightInd w:val="0"/>
        <w:spacing w:before="100" w:beforeAutospacing="1" w:after="100" w:afterAutospacing="1" w:line="360" w:lineRule="auto"/>
        <w:jc w:val="both"/>
        <w:rPr>
          <w:rFonts w:ascii="Arial" w:hAnsi="Arial" w:cs="Arial"/>
        </w:rPr>
      </w:pPr>
      <w:r w:rsidRPr="00E23F9F">
        <w:rPr>
          <w:rFonts w:ascii="Arial" w:hAnsi="Arial" w:cs="Arial"/>
        </w:rPr>
        <w:t>Lahuerta, C; Louveau C, Andrieu B y Haber S (</w:t>
      </w:r>
      <w:r w:rsidRPr="00EF6762">
        <w:rPr>
          <w:rFonts w:ascii="Arial" w:hAnsi="Arial" w:cs="Arial"/>
        </w:rPr>
        <w:t xml:space="preserve">2007)  </w:t>
      </w:r>
      <w:hyperlink r:id="rId11" w:tooltip="Cuerpos Dominados  Cuerpos En Ruptura" w:history="1">
        <w:r w:rsidRPr="00EF6762">
          <w:rPr>
            <w:rStyle w:val="Hipervnculo"/>
            <w:rFonts w:ascii="Arial" w:hAnsi="Arial" w:cs="Arial"/>
            <w:i/>
            <w:color w:val="auto"/>
          </w:rPr>
          <w:t>Cuerpos Dominados Cuerpos En Ruptura</w:t>
        </w:r>
      </w:hyperlink>
      <w:r w:rsidRPr="00EF6762">
        <w:rPr>
          <w:rFonts w:ascii="Arial" w:hAnsi="Arial" w:cs="Arial"/>
        </w:rPr>
        <w:t xml:space="preserve">. Editorial: </w:t>
      </w:r>
      <w:hyperlink r:id="rId12" w:tooltip="NUEVA VISION" w:history="1">
        <w:r w:rsidRPr="00EF6762">
          <w:rPr>
            <w:rStyle w:val="Hipervnculo"/>
            <w:rFonts w:ascii="Arial" w:hAnsi="Arial" w:cs="Arial"/>
            <w:color w:val="auto"/>
            <w:u w:val="none"/>
          </w:rPr>
          <w:t>NUEVA VISION</w:t>
        </w:r>
      </w:hyperlink>
      <w:r w:rsidRPr="00EF6762">
        <w:rPr>
          <w:rFonts w:ascii="Arial" w:hAnsi="Arial" w:cs="Arial"/>
        </w:rPr>
        <w:t xml:space="preserve"> . Bs As </w:t>
      </w:r>
    </w:p>
    <w:p w:rsidR="00EF6762" w:rsidRPr="00EF6762" w:rsidRDefault="00EF6762" w:rsidP="00C3790C">
      <w:pPr>
        <w:numPr>
          <w:ilvl w:val="0"/>
          <w:numId w:val="24"/>
        </w:numPr>
        <w:autoSpaceDE w:val="0"/>
        <w:autoSpaceDN w:val="0"/>
        <w:adjustRightInd w:val="0"/>
        <w:spacing w:before="100" w:beforeAutospacing="1" w:after="100" w:afterAutospacing="1" w:line="360" w:lineRule="auto"/>
        <w:jc w:val="both"/>
        <w:rPr>
          <w:rFonts w:ascii="Arial" w:hAnsi="Arial" w:cs="Arial"/>
        </w:rPr>
      </w:pPr>
      <w:r w:rsidRPr="00EF6762">
        <w:rPr>
          <w:rFonts w:ascii="Arial" w:hAnsi="Arial" w:cs="Arial"/>
        </w:rPr>
        <w:t>Sartre, JP (2000)</w:t>
      </w:r>
      <w:r w:rsidR="00FC3265" w:rsidRPr="00EF6762">
        <w:rPr>
          <w:rFonts w:ascii="Arial" w:hAnsi="Arial" w:cs="Arial"/>
        </w:rPr>
        <w:t>; Crítica</w:t>
      </w:r>
      <w:r w:rsidRPr="00EF6762">
        <w:rPr>
          <w:rFonts w:ascii="Arial" w:hAnsi="Arial" w:cs="Arial"/>
        </w:rPr>
        <w:t xml:space="preserve"> de la Razón Dialéctica.  Losada; Buenos Aires; Tomo I; pág. 79</w:t>
      </w:r>
    </w:p>
    <w:p w:rsidR="008E7993" w:rsidRPr="008E7993" w:rsidRDefault="008E7993" w:rsidP="008E7993">
      <w:pPr>
        <w:spacing w:after="0" w:line="360" w:lineRule="auto"/>
        <w:jc w:val="both"/>
        <w:rPr>
          <w:rFonts w:ascii="Arial" w:eastAsia="Times New Roman" w:hAnsi="Arial" w:cs="Arial"/>
          <w:b/>
          <w:color w:val="000000"/>
          <w:lang w:eastAsia="es-ES"/>
        </w:rPr>
      </w:pPr>
      <w:r w:rsidRPr="008E7993">
        <w:rPr>
          <w:rFonts w:ascii="Arial" w:eastAsia="Times New Roman" w:hAnsi="Arial" w:cs="Arial"/>
          <w:b/>
          <w:color w:val="000000"/>
          <w:lang w:eastAsia="es-ES"/>
        </w:rPr>
        <w:t>Material de Consulta:</w:t>
      </w:r>
    </w:p>
    <w:p w:rsidR="008E7993" w:rsidRPr="008E7993" w:rsidRDefault="008E7993" w:rsidP="008E7993">
      <w:pPr>
        <w:spacing w:after="0" w:line="360" w:lineRule="auto"/>
        <w:jc w:val="both"/>
        <w:rPr>
          <w:rFonts w:ascii="Arial" w:eastAsia="Times New Roman" w:hAnsi="Arial" w:cs="Arial"/>
          <w:noProof/>
          <w:color w:val="000000"/>
          <w:lang w:eastAsia="es-ES"/>
        </w:rPr>
      </w:pPr>
    </w:p>
    <w:p w:rsidR="008E7993" w:rsidRPr="008E7993" w:rsidRDefault="008E7993" w:rsidP="008E7993">
      <w:pPr>
        <w:numPr>
          <w:ilvl w:val="0"/>
          <w:numId w:val="4"/>
        </w:numPr>
        <w:spacing w:after="0" w:line="360" w:lineRule="auto"/>
        <w:jc w:val="both"/>
        <w:rPr>
          <w:rFonts w:ascii="Arial" w:eastAsia="Times New Roman" w:hAnsi="Arial" w:cs="Arial"/>
          <w:color w:val="000000"/>
          <w:lang w:eastAsia="es-ES"/>
        </w:rPr>
      </w:pPr>
      <w:r w:rsidRPr="008E7993">
        <w:rPr>
          <w:rFonts w:ascii="Arial" w:eastAsia="Times New Roman" w:hAnsi="Arial" w:cs="Arial"/>
          <w:noProof/>
          <w:color w:val="000000"/>
          <w:lang w:eastAsia="es-ES"/>
        </w:rPr>
        <w:t>Convención Internacional sobre los derechos de las personas con discapacidad.</w:t>
      </w:r>
      <w:r w:rsidRPr="008E7993">
        <w:rPr>
          <w:rFonts w:ascii="Arial" w:eastAsia="Times New Roman" w:hAnsi="Arial" w:cs="Arial"/>
          <w:color w:val="000000"/>
          <w:lang w:eastAsia="es-ES"/>
        </w:rPr>
        <w:t xml:space="preserve"> </w:t>
      </w:r>
    </w:p>
    <w:p w:rsidR="008E7993" w:rsidRPr="008E7993" w:rsidRDefault="008E7993" w:rsidP="008E7993">
      <w:pPr>
        <w:numPr>
          <w:ilvl w:val="0"/>
          <w:numId w:val="4"/>
        </w:numPr>
        <w:spacing w:after="0" w:line="360" w:lineRule="auto"/>
        <w:jc w:val="both"/>
        <w:rPr>
          <w:rFonts w:ascii="Arial" w:eastAsia="Times New Roman" w:hAnsi="Arial" w:cs="Arial"/>
          <w:color w:val="000000"/>
          <w:lang w:val="en-GB" w:eastAsia="es-ES"/>
        </w:rPr>
      </w:pPr>
      <w:r w:rsidRPr="008E7993">
        <w:rPr>
          <w:rFonts w:ascii="Arial" w:eastAsia="Times New Roman" w:hAnsi="Arial" w:cs="Arial"/>
          <w:color w:val="000000"/>
          <w:lang w:eastAsia="es-ES"/>
        </w:rPr>
        <w:t xml:space="preserve">Federación Argentina de Deportes para Ciegos. </w:t>
      </w:r>
      <w:r w:rsidRPr="008E7993">
        <w:rPr>
          <w:rFonts w:ascii="Arial" w:eastAsia="Times New Roman" w:hAnsi="Arial" w:cs="Arial"/>
          <w:color w:val="000000"/>
          <w:lang w:val="en-GB" w:eastAsia="es-ES"/>
        </w:rPr>
        <w:t xml:space="preserve">FADEC </w:t>
      </w:r>
      <w:hyperlink r:id="rId13" w:history="1">
        <w:r w:rsidRPr="008E7993">
          <w:rPr>
            <w:rFonts w:ascii="Arial" w:eastAsia="Times New Roman" w:hAnsi="Arial" w:cs="Arial"/>
            <w:color w:val="0000FF"/>
            <w:u w:val="single"/>
            <w:lang w:val="en-GB" w:eastAsia="es-ES"/>
          </w:rPr>
          <w:t>http://www.fadeciegos.com</w:t>
        </w:r>
      </w:hyperlink>
    </w:p>
    <w:p w:rsidR="00286E6E" w:rsidRPr="00014284" w:rsidRDefault="008E7993" w:rsidP="00014284">
      <w:pPr>
        <w:numPr>
          <w:ilvl w:val="0"/>
          <w:numId w:val="4"/>
        </w:numPr>
        <w:spacing w:after="0" w:line="360" w:lineRule="auto"/>
        <w:jc w:val="both"/>
        <w:rPr>
          <w:lang w:val="en-US"/>
        </w:rPr>
      </w:pPr>
      <w:r w:rsidRPr="00014284">
        <w:rPr>
          <w:rFonts w:ascii="Arial" w:eastAsia="Times New Roman" w:hAnsi="Arial" w:cs="Arial"/>
          <w:color w:val="000000"/>
          <w:lang w:val="en-US" w:eastAsia="es-ES"/>
        </w:rPr>
        <w:t xml:space="preserve">International Blind Sport Federation. </w:t>
      </w:r>
      <w:hyperlink r:id="rId14" w:history="1">
        <w:r w:rsidR="00014284" w:rsidRPr="00014284">
          <w:rPr>
            <w:rStyle w:val="Hipervnculo"/>
            <w:rFonts w:ascii="Arial" w:eastAsia="Times New Roman" w:hAnsi="Arial" w:cs="Arial"/>
            <w:lang w:val="en-US" w:eastAsia="es-ES"/>
          </w:rPr>
          <w:t>http://www.ibsa.es</w:t>
        </w:r>
      </w:hyperlink>
      <w:r w:rsidR="00014284" w:rsidRPr="00014284">
        <w:rPr>
          <w:rFonts w:ascii="Arial" w:eastAsia="Times New Roman" w:hAnsi="Arial" w:cs="Arial"/>
          <w:color w:val="000000"/>
          <w:lang w:val="en-US" w:eastAsia="es-ES"/>
        </w:rPr>
        <w:t xml:space="preserve"> </w:t>
      </w:r>
    </w:p>
    <w:sectPr w:rsidR="00286E6E" w:rsidRPr="00014284" w:rsidSect="004C6A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C2" w:rsidRDefault="00A671C2" w:rsidP="00D05CDF">
      <w:pPr>
        <w:spacing w:after="0" w:line="240" w:lineRule="auto"/>
      </w:pPr>
      <w:r>
        <w:separator/>
      </w:r>
    </w:p>
  </w:endnote>
  <w:endnote w:type="continuationSeparator" w:id="0">
    <w:p w:rsidR="00A671C2" w:rsidRDefault="00A671C2" w:rsidP="00D0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C2" w:rsidRDefault="00A671C2" w:rsidP="00D05CDF">
      <w:pPr>
        <w:spacing w:after="0" w:line="240" w:lineRule="auto"/>
      </w:pPr>
      <w:r>
        <w:separator/>
      </w:r>
    </w:p>
  </w:footnote>
  <w:footnote w:type="continuationSeparator" w:id="0">
    <w:p w:rsidR="00A671C2" w:rsidRDefault="00A671C2" w:rsidP="00D05CDF">
      <w:pPr>
        <w:spacing w:after="0" w:line="240" w:lineRule="auto"/>
      </w:pPr>
      <w:r>
        <w:continuationSeparator/>
      </w:r>
    </w:p>
  </w:footnote>
  <w:footnote w:id="1">
    <w:p w:rsidR="00D05CDF" w:rsidRPr="001F46DB" w:rsidRDefault="00D05CDF" w:rsidP="00D05CDF">
      <w:pPr>
        <w:pStyle w:val="Textonotapie"/>
        <w:jc w:val="both"/>
      </w:pPr>
      <w:r>
        <w:rPr>
          <w:rStyle w:val="Refdenotaalpie"/>
        </w:rPr>
        <w:footnoteRef/>
      </w:r>
      <w:r>
        <w:t xml:space="preserve"> </w:t>
      </w:r>
      <w:r w:rsidRPr="001F46DB">
        <w:t>Estudiante avanzado de la Carrera de Trabajo Social de la UNLP</w:t>
      </w:r>
      <w:r w:rsidR="00C82C83">
        <w:t xml:space="preserve">. </w:t>
      </w:r>
      <w:r w:rsidRPr="001F46DB">
        <w:t xml:space="preserve"> Extensionista del proyecto de Voluntariado </w:t>
      </w:r>
      <w:r w:rsidR="00C82C83">
        <w:t>“</w:t>
      </w:r>
      <w:r w:rsidRPr="001F46DB">
        <w:t>Aprendiendo con otros sentidos</w:t>
      </w:r>
      <w:r w:rsidR="00C82C83">
        <w:t>”  e integrante del P</w:t>
      </w:r>
      <w:r w:rsidRPr="001F46DB">
        <w:t>royecto Promocional de Investigación y Desarrollo “Identidades Colectivas: la relación nosotros –otros en los procesos de intervención”. Coordinador del Equipo de Fútbol para ciegos.</w:t>
      </w:r>
      <w:r>
        <w:t xml:space="preserve">  </w:t>
      </w:r>
      <w:hyperlink r:id="rId1" w:history="1">
        <w:r w:rsidRPr="000108CA">
          <w:rPr>
            <w:rStyle w:val="Hipervnculo"/>
          </w:rPr>
          <w:t>ens09@hotmail.com.ar</w:t>
        </w:r>
      </w:hyperlink>
      <w:r>
        <w:t xml:space="preserve"> </w:t>
      </w:r>
    </w:p>
  </w:footnote>
  <w:footnote w:id="2">
    <w:p w:rsidR="00D05CDF" w:rsidRPr="001F46DB" w:rsidRDefault="00D05CDF" w:rsidP="00D05CDF">
      <w:pPr>
        <w:pStyle w:val="Textonotapie"/>
        <w:jc w:val="both"/>
      </w:pPr>
      <w:r w:rsidRPr="001F46DB">
        <w:rPr>
          <w:rStyle w:val="Refdenotaalpie"/>
        </w:rPr>
        <w:footnoteRef/>
      </w:r>
      <w:r w:rsidRPr="001F46DB">
        <w:t xml:space="preserve"> Estudiante avanzado de la Lic. en Comunicación Social (UNLP). Integrante de la Comisión de Discapacidad de la Fac. de Periodismo y Comunicación</w:t>
      </w:r>
      <w:r w:rsidR="00C82C83">
        <w:t xml:space="preserve"> Social</w:t>
      </w:r>
      <w:r w:rsidRPr="001F46DB">
        <w:t xml:space="preserve">. Extensionista del proyecto de Voluntariado </w:t>
      </w:r>
      <w:r w:rsidR="00C82C83">
        <w:t>“</w:t>
      </w:r>
      <w:r w:rsidRPr="001F46DB">
        <w:t>Aprendiendo con otros sentidos</w:t>
      </w:r>
      <w:r w:rsidR="00C82C83">
        <w:t>”</w:t>
      </w:r>
      <w:r w:rsidRPr="001F46DB">
        <w:t xml:space="preserve">.  Capitán del equipo de fútbol para ciegos. </w:t>
      </w:r>
    </w:p>
  </w:footnote>
  <w:footnote w:id="3">
    <w:p w:rsidR="00E23F9F" w:rsidRDefault="00E23F9F">
      <w:pPr>
        <w:pStyle w:val="Textonotapie"/>
      </w:pPr>
      <w:r>
        <w:rPr>
          <w:rStyle w:val="Refdenotaalpie"/>
        </w:rPr>
        <w:footnoteRef/>
      </w:r>
      <w:r>
        <w:t xml:space="preserve"> Narrativa de joven que participó</w:t>
      </w:r>
      <w:r w:rsidR="00FC3265">
        <w:t xml:space="preserve"> </w:t>
      </w:r>
      <w:r>
        <w:t>de un Taller con los jóvenes ciegos.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FF2B5B6"/>
    <w:lvl w:ilvl="0">
      <w:numFmt w:val="bullet"/>
      <w:lvlText w:val="*"/>
      <w:lvlJc w:val="left"/>
    </w:lvl>
  </w:abstractNum>
  <w:abstractNum w:abstractNumId="1">
    <w:nsid w:val="01AA79DD"/>
    <w:multiLevelType w:val="hybridMultilevel"/>
    <w:tmpl w:val="A95E25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3FB6CAA"/>
    <w:multiLevelType w:val="hybridMultilevel"/>
    <w:tmpl w:val="E446EE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A2F621F"/>
    <w:multiLevelType w:val="hybridMultilevel"/>
    <w:tmpl w:val="319A41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16C7F0B"/>
    <w:multiLevelType w:val="multilevel"/>
    <w:tmpl w:val="35B6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22085"/>
    <w:multiLevelType w:val="hybridMultilevel"/>
    <w:tmpl w:val="7B0293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413556E"/>
    <w:multiLevelType w:val="hybridMultilevel"/>
    <w:tmpl w:val="5CA6DD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650327A"/>
    <w:multiLevelType w:val="hybridMultilevel"/>
    <w:tmpl w:val="620CED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BC4676A"/>
    <w:multiLevelType w:val="hybridMultilevel"/>
    <w:tmpl w:val="2F4853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1CF47C33"/>
    <w:multiLevelType w:val="hybridMultilevel"/>
    <w:tmpl w:val="055E422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nsid w:val="348F07BC"/>
    <w:multiLevelType w:val="hybridMultilevel"/>
    <w:tmpl w:val="CE82CC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64E0AA0"/>
    <w:multiLevelType w:val="hybridMultilevel"/>
    <w:tmpl w:val="93BE4DA0"/>
    <w:lvl w:ilvl="0" w:tplc="2C0A0001">
      <w:start w:val="1"/>
      <w:numFmt w:val="bullet"/>
      <w:lvlText w:val=""/>
      <w:lvlJc w:val="left"/>
      <w:pPr>
        <w:ind w:left="1428" w:hanging="360"/>
      </w:pPr>
      <w:rPr>
        <w:rFonts w:ascii="Symbol" w:hAnsi="Symbol" w:hint="default"/>
        <w:sz w:val="24"/>
      </w:rPr>
    </w:lvl>
    <w:lvl w:ilvl="1" w:tplc="2C0A0003" w:tentative="1">
      <w:start w:val="1"/>
      <w:numFmt w:val="bullet"/>
      <w:lvlText w:val="o"/>
      <w:lvlJc w:val="left"/>
      <w:pPr>
        <w:ind w:left="2868" w:hanging="360"/>
      </w:pPr>
      <w:rPr>
        <w:rFonts w:ascii="Courier New" w:hAnsi="Courier New" w:cs="Courier New" w:hint="default"/>
      </w:rPr>
    </w:lvl>
    <w:lvl w:ilvl="2" w:tplc="2C0A0005" w:tentative="1">
      <w:start w:val="1"/>
      <w:numFmt w:val="bullet"/>
      <w:lvlText w:val=""/>
      <w:lvlJc w:val="left"/>
      <w:pPr>
        <w:ind w:left="3588" w:hanging="360"/>
      </w:pPr>
      <w:rPr>
        <w:rFonts w:ascii="Wingdings" w:hAnsi="Wingdings" w:hint="default"/>
      </w:rPr>
    </w:lvl>
    <w:lvl w:ilvl="3" w:tplc="2C0A0001" w:tentative="1">
      <w:start w:val="1"/>
      <w:numFmt w:val="bullet"/>
      <w:lvlText w:val=""/>
      <w:lvlJc w:val="left"/>
      <w:pPr>
        <w:ind w:left="4308" w:hanging="360"/>
      </w:pPr>
      <w:rPr>
        <w:rFonts w:ascii="Symbol" w:hAnsi="Symbol" w:hint="default"/>
      </w:rPr>
    </w:lvl>
    <w:lvl w:ilvl="4" w:tplc="2C0A0003" w:tentative="1">
      <w:start w:val="1"/>
      <w:numFmt w:val="bullet"/>
      <w:lvlText w:val="o"/>
      <w:lvlJc w:val="left"/>
      <w:pPr>
        <w:ind w:left="5028" w:hanging="360"/>
      </w:pPr>
      <w:rPr>
        <w:rFonts w:ascii="Courier New" w:hAnsi="Courier New" w:cs="Courier New" w:hint="default"/>
      </w:rPr>
    </w:lvl>
    <w:lvl w:ilvl="5" w:tplc="2C0A0005" w:tentative="1">
      <w:start w:val="1"/>
      <w:numFmt w:val="bullet"/>
      <w:lvlText w:val=""/>
      <w:lvlJc w:val="left"/>
      <w:pPr>
        <w:ind w:left="5748" w:hanging="360"/>
      </w:pPr>
      <w:rPr>
        <w:rFonts w:ascii="Wingdings" w:hAnsi="Wingdings" w:hint="default"/>
      </w:rPr>
    </w:lvl>
    <w:lvl w:ilvl="6" w:tplc="2C0A0001" w:tentative="1">
      <w:start w:val="1"/>
      <w:numFmt w:val="bullet"/>
      <w:lvlText w:val=""/>
      <w:lvlJc w:val="left"/>
      <w:pPr>
        <w:ind w:left="6468" w:hanging="360"/>
      </w:pPr>
      <w:rPr>
        <w:rFonts w:ascii="Symbol" w:hAnsi="Symbol" w:hint="default"/>
      </w:rPr>
    </w:lvl>
    <w:lvl w:ilvl="7" w:tplc="2C0A0003" w:tentative="1">
      <w:start w:val="1"/>
      <w:numFmt w:val="bullet"/>
      <w:lvlText w:val="o"/>
      <w:lvlJc w:val="left"/>
      <w:pPr>
        <w:ind w:left="7188" w:hanging="360"/>
      </w:pPr>
      <w:rPr>
        <w:rFonts w:ascii="Courier New" w:hAnsi="Courier New" w:cs="Courier New" w:hint="default"/>
      </w:rPr>
    </w:lvl>
    <w:lvl w:ilvl="8" w:tplc="2C0A0005" w:tentative="1">
      <w:start w:val="1"/>
      <w:numFmt w:val="bullet"/>
      <w:lvlText w:val=""/>
      <w:lvlJc w:val="left"/>
      <w:pPr>
        <w:ind w:left="7908" w:hanging="360"/>
      </w:pPr>
      <w:rPr>
        <w:rFonts w:ascii="Wingdings" w:hAnsi="Wingdings" w:hint="default"/>
      </w:rPr>
    </w:lvl>
  </w:abstractNum>
  <w:abstractNum w:abstractNumId="12">
    <w:nsid w:val="37450747"/>
    <w:multiLevelType w:val="hybridMultilevel"/>
    <w:tmpl w:val="083676D0"/>
    <w:lvl w:ilvl="0" w:tplc="CE7C150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B4D48C0"/>
    <w:multiLevelType w:val="hybridMultilevel"/>
    <w:tmpl w:val="4FB897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00535EC"/>
    <w:multiLevelType w:val="hybridMultilevel"/>
    <w:tmpl w:val="DF36B6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4D3D646C"/>
    <w:multiLevelType w:val="hybridMultilevel"/>
    <w:tmpl w:val="D5C6B52E"/>
    <w:lvl w:ilvl="0" w:tplc="5544911A">
      <w:numFmt w:val="bullet"/>
      <w:lvlText w:val="•"/>
      <w:lvlJc w:val="left"/>
      <w:pPr>
        <w:ind w:left="1065" w:hanging="705"/>
      </w:pPr>
      <w:rPr>
        <w:rFonts w:ascii="Calibri" w:eastAsiaTheme="minorHAnsi" w:hAnsi="Calibri" w:cs="Calibri"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F3254E0"/>
    <w:multiLevelType w:val="hybridMultilevel"/>
    <w:tmpl w:val="13727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D55780"/>
    <w:multiLevelType w:val="hybridMultilevel"/>
    <w:tmpl w:val="2962F26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nsid w:val="6A1D2010"/>
    <w:multiLevelType w:val="hybridMultilevel"/>
    <w:tmpl w:val="85CC64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71151476"/>
    <w:multiLevelType w:val="hybridMultilevel"/>
    <w:tmpl w:val="65C48C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76C70AD8"/>
    <w:multiLevelType w:val="hybridMultilevel"/>
    <w:tmpl w:val="832830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7B4D117A"/>
    <w:multiLevelType w:val="hybridMultilevel"/>
    <w:tmpl w:val="2EC6C3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7D101652"/>
    <w:multiLevelType w:val="hybridMultilevel"/>
    <w:tmpl w:val="ED824A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E512F7A"/>
    <w:multiLevelType w:val="hybridMultilevel"/>
    <w:tmpl w:val="35F20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6"/>
  </w:num>
  <w:num w:numId="3">
    <w:abstractNumId w:val="7"/>
  </w:num>
  <w:num w:numId="4">
    <w:abstractNumId w:val="3"/>
  </w:num>
  <w:num w:numId="5">
    <w:abstractNumId w:val="6"/>
  </w:num>
  <w:num w:numId="6">
    <w:abstractNumId w:val="23"/>
  </w:num>
  <w:num w:numId="7">
    <w:abstractNumId w:val="8"/>
  </w:num>
  <w:num w:numId="8">
    <w:abstractNumId w:val="9"/>
  </w:num>
  <w:num w:numId="9">
    <w:abstractNumId w:val="2"/>
  </w:num>
  <w:num w:numId="10">
    <w:abstractNumId w:val="5"/>
  </w:num>
  <w:num w:numId="11">
    <w:abstractNumId w:val="15"/>
  </w:num>
  <w:num w:numId="12">
    <w:abstractNumId w:val="11"/>
  </w:num>
  <w:num w:numId="13">
    <w:abstractNumId w:val="10"/>
  </w:num>
  <w:num w:numId="14">
    <w:abstractNumId w:val="1"/>
  </w:num>
  <w:num w:numId="15">
    <w:abstractNumId w:val="22"/>
  </w:num>
  <w:num w:numId="16">
    <w:abstractNumId w:val="20"/>
  </w:num>
  <w:num w:numId="17">
    <w:abstractNumId w:val="19"/>
  </w:num>
  <w:num w:numId="18">
    <w:abstractNumId w:val="17"/>
  </w:num>
  <w:num w:numId="19">
    <w:abstractNumId w:val="13"/>
  </w:num>
  <w:num w:numId="20">
    <w:abstractNumId w:val="18"/>
  </w:num>
  <w:num w:numId="21">
    <w:abstractNumId w:val="14"/>
  </w:num>
  <w:num w:numId="22">
    <w:abstractNumId w:val="21"/>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02"/>
    <w:rsid w:val="000035DC"/>
    <w:rsid w:val="00014284"/>
    <w:rsid w:val="00030B89"/>
    <w:rsid w:val="00033B76"/>
    <w:rsid w:val="000E195F"/>
    <w:rsid w:val="00117749"/>
    <w:rsid w:val="00152715"/>
    <w:rsid w:val="00155CD1"/>
    <w:rsid w:val="00233C1D"/>
    <w:rsid w:val="00244E14"/>
    <w:rsid w:val="00286E6E"/>
    <w:rsid w:val="002974A2"/>
    <w:rsid w:val="002D1876"/>
    <w:rsid w:val="002E1F3C"/>
    <w:rsid w:val="00321649"/>
    <w:rsid w:val="00326ADE"/>
    <w:rsid w:val="00357DDC"/>
    <w:rsid w:val="003A5FD7"/>
    <w:rsid w:val="003E2562"/>
    <w:rsid w:val="00423B68"/>
    <w:rsid w:val="00480C0F"/>
    <w:rsid w:val="0049415C"/>
    <w:rsid w:val="004C6A76"/>
    <w:rsid w:val="005347F8"/>
    <w:rsid w:val="005E1695"/>
    <w:rsid w:val="006C6BB2"/>
    <w:rsid w:val="00714410"/>
    <w:rsid w:val="0077202B"/>
    <w:rsid w:val="00777FCD"/>
    <w:rsid w:val="007E2D06"/>
    <w:rsid w:val="00812DE2"/>
    <w:rsid w:val="008E7993"/>
    <w:rsid w:val="008F03CC"/>
    <w:rsid w:val="00901715"/>
    <w:rsid w:val="00902238"/>
    <w:rsid w:val="009138E0"/>
    <w:rsid w:val="009539B9"/>
    <w:rsid w:val="0098700A"/>
    <w:rsid w:val="00A30B60"/>
    <w:rsid w:val="00A671C2"/>
    <w:rsid w:val="00A87168"/>
    <w:rsid w:val="00AF5302"/>
    <w:rsid w:val="00B52ACB"/>
    <w:rsid w:val="00C3790C"/>
    <w:rsid w:val="00C60809"/>
    <w:rsid w:val="00C82C83"/>
    <w:rsid w:val="00CF0845"/>
    <w:rsid w:val="00D057FC"/>
    <w:rsid w:val="00D05CDF"/>
    <w:rsid w:val="00D23FAF"/>
    <w:rsid w:val="00D543A9"/>
    <w:rsid w:val="00D86A69"/>
    <w:rsid w:val="00D96CFB"/>
    <w:rsid w:val="00DA20A2"/>
    <w:rsid w:val="00DD5771"/>
    <w:rsid w:val="00DF443C"/>
    <w:rsid w:val="00E23F9F"/>
    <w:rsid w:val="00E56A6B"/>
    <w:rsid w:val="00E66345"/>
    <w:rsid w:val="00E671B6"/>
    <w:rsid w:val="00EB629C"/>
    <w:rsid w:val="00EF6762"/>
    <w:rsid w:val="00F65E98"/>
    <w:rsid w:val="00FC32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02"/>
    <w:rPr>
      <w:lang w:val="es-ES"/>
    </w:rPr>
  </w:style>
  <w:style w:type="paragraph" w:styleId="Ttulo1">
    <w:name w:val="heading 1"/>
    <w:basedOn w:val="Normal"/>
    <w:link w:val="Ttulo1Car"/>
    <w:uiPriority w:val="9"/>
    <w:qFormat/>
    <w:rsid w:val="00F65E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D05C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05CDF"/>
    <w:rPr>
      <w:rFonts w:asciiTheme="majorHAnsi" w:eastAsiaTheme="majorEastAsia" w:hAnsiTheme="majorHAnsi" w:cstheme="majorBidi"/>
      <w:b/>
      <w:bCs/>
      <w:color w:val="4F81BD" w:themeColor="accent1"/>
      <w:sz w:val="26"/>
      <w:szCs w:val="26"/>
      <w:lang w:val="es-ES"/>
    </w:rPr>
  </w:style>
  <w:style w:type="paragraph" w:styleId="Textonotapie">
    <w:name w:val="footnote text"/>
    <w:basedOn w:val="Normal"/>
    <w:link w:val="TextonotapieCar"/>
    <w:uiPriority w:val="99"/>
    <w:semiHidden/>
    <w:unhideWhenUsed/>
    <w:rsid w:val="00D05C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5CDF"/>
    <w:rPr>
      <w:sz w:val="20"/>
      <w:szCs w:val="20"/>
      <w:lang w:val="es-ES"/>
    </w:rPr>
  </w:style>
  <w:style w:type="character" w:styleId="Refdenotaalpie">
    <w:name w:val="footnote reference"/>
    <w:basedOn w:val="Fuentedeprrafopredeter"/>
    <w:uiPriority w:val="99"/>
    <w:semiHidden/>
    <w:unhideWhenUsed/>
    <w:rsid w:val="00D05CDF"/>
    <w:rPr>
      <w:vertAlign w:val="superscript"/>
    </w:rPr>
  </w:style>
  <w:style w:type="character" w:styleId="Hipervnculo">
    <w:name w:val="Hyperlink"/>
    <w:basedOn w:val="Fuentedeprrafopredeter"/>
    <w:uiPriority w:val="99"/>
    <w:unhideWhenUsed/>
    <w:rsid w:val="00D05CDF"/>
    <w:rPr>
      <w:color w:val="0000FF" w:themeColor="hyperlink"/>
      <w:u w:val="single"/>
    </w:rPr>
  </w:style>
  <w:style w:type="paragraph" w:styleId="NormalWeb">
    <w:name w:val="Normal (Web)"/>
    <w:basedOn w:val="Normal"/>
    <w:uiPriority w:val="99"/>
    <w:unhideWhenUsed/>
    <w:rsid w:val="00D96CF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98700A"/>
    <w:pPr>
      <w:ind w:left="720"/>
      <w:contextualSpacing/>
    </w:pPr>
  </w:style>
  <w:style w:type="paragraph" w:customStyle="1" w:styleId="ecxmsolistparagraph">
    <w:name w:val="ecxmsolistparagraph"/>
    <w:basedOn w:val="Normal"/>
    <w:rsid w:val="001177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cxmsonormal">
    <w:name w:val="ecxmsonormal"/>
    <w:basedOn w:val="Normal"/>
    <w:rsid w:val="00777FC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1Car">
    <w:name w:val="Título 1 Car"/>
    <w:basedOn w:val="Fuentedeprrafopredeter"/>
    <w:link w:val="Ttulo1"/>
    <w:uiPriority w:val="9"/>
    <w:rsid w:val="00F65E98"/>
    <w:rPr>
      <w:rFonts w:ascii="Times New Roman" w:eastAsia="Times New Roman" w:hAnsi="Times New Roman" w:cs="Times New Roman"/>
      <w:b/>
      <w:bCs/>
      <w:kern w:val="36"/>
      <w:sz w:val="48"/>
      <w:szCs w:val="48"/>
      <w:lang w:val="es-ES" w:eastAsia="es-ES"/>
    </w:rPr>
  </w:style>
  <w:style w:type="paragraph" w:customStyle="1" w:styleId="autor">
    <w:name w:val="autor"/>
    <w:basedOn w:val="Normal"/>
    <w:rsid w:val="00F65E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anedicion">
    <w:name w:val="spanedicion"/>
    <w:basedOn w:val="Fuentedeprrafopredeter"/>
    <w:rsid w:val="00F65E98"/>
  </w:style>
  <w:style w:type="character" w:customStyle="1" w:styleId="highlight">
    <w:name w:val="highlight"/>
    <w:basedOn w:val="Fuentedeprrafopredeter"/>
    <w:rsid w:val="00F65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02"/>
    <w:rPr>
      <w:lang w:val="es-ES"/>
    </w:rPr>
  </w:style>
  <w:style w:type="paragraph" w:styleId="Ttulo1">
    <w:name w:val="heading 1"/>
    <w:basedOn w:val="Normal"/>
    <w:link w:val="Ttulo1Car"/>
    <w:uiPriority w:val="9"/>
    <w:qFormat/>
    <w:rsid w:val="00F65E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D05C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05CDF"/>
    <w:rPr>
      <w:rFonts w:asciiTheme="majorHAnsi" w:eastAsiaTheme="majorEastAsia" w:hAnsiTheme="majorHAnsi" w:cstheme="majorBidi"/>
      <w:b/>
      <w:bCs/>
      <w:color w:val="4F81BD" w:themeColor="accent1"/>
      <w:sz w:val="26"/>
      <w:szCs w:val="26"/>
      <w:lang w:val="es-ES"/>
    </w:rPr>
  </w:style>
  <w:style w:type="paragraph" w:styleId="Textonotapie">
    <w:name w:val="footnote text"/>
    <w:basedOn w:val="Normal"/>
    <w:link w:val="TextonotapieCar"/>
    <w:uiPriority w:val="99"/>
    <w:semiHidden/>
    <w:unhideWhenUsed/>
    <w:rsid w:val="00D05C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5CDF"/>
    <w:rPr>
      <w:sz w:val="20"/>
      <w:szCs w:val="20"/>
      <w:lang w:val="es-ES"/>
    </w:rPr>
  </w:style>
  <w:style w:type="character" w:styleId="Refdenotaalpie">
    <w:name w:val="footnote reference"/>
    <w:basedOn w:val="Fuentedeprrafopredeter"/>
    <w:uiPriority w:val="99"/>
    <w:semiHidden/>
    <w:unhideWhenUsed/>
    <w:rsid w:val="00D05CDF"/>
    <w:rPr>
      <w:vertAlign w:val="superscript"/>
    </w:rPr>
  </w:style>
  <w:style w:type="character" w:styleId="Hipervnculo">
    <w:name w:val="Hyperlink"/>
    <w:basedOn w:val="Fuentedeprrafopredeter"/>
    <w:uiPriority w:val="99"/>
    <w:unhideWhenUsed/>
    <w:rsid w:val="00D05CDF"/>
    <w:rPr>
      <w:color w:val="0000FF" w:themeColor="hyperlink"/>
      <w:u w:val="single"/>
    </w:rPr>
  </w:style>
  <w:style w:type="paragraph" w:styleId="NormalWeb">
    <w:name w:val="Normal (Web)"/>
    <w:basedOn w:val="Normal"/>
    <w:uiPriority w:val="99"/>
    <w:unhideWhenUsed/>
    <w:rsid w:val="00D96CF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98700A"/>
    <w:pPr>
      <w:ind w:left="720"/>
      <w:contextualSpacing/>
    </w:pPr>
  </w:style>
  <w:style w:type="paragraph" w:customStyle="1" w:styleId="ecxmsolistparagraph">
    <w:name w:val="ecxmsolistparagraph"/>
    <w:basedOn w:val="Normal"/>
    <w:rsid w:val="001177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cxmsonormal">
    <w:name w:val="ecxmsonormal"/>
    <w:basedOn w:val="Normal"/>
    <w:rsid w:val="00777FC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1Car">
    <w:name w:val="Título 1 Car"/>
    <w:basedOn w:val="Fuentedeprrafopredeter"/>
    <w:link w:val="Ttulo1"/>
    <w:uiPriority w:val="9"/>
    <w:rsid w:val="00F65E98"/>
    <w:rPr>
      <w:rFonts w:ascii="Times New Roman" w:eastAsia="Times New Roman" w:hAnsi="Times New Roman" w:cs="Times New Roman"/>
      <w:b/>
      <w:bCs/>
      <w:kern w:val="36"/>
      <w:sz w:val="48"/>
      <w:szCs w:val="48"/>
      <w:lang w:val="es-ES" w:eastAsia="es-ES"/>
    </w:rPr>
  </w:style>
  <w:style w:type="paragraph" w:customStyle="1" w:styleId="autor">
    <w:name w:val="autor"/>
    <w:basedOn w:val="Normal"/>
    <w:rsid w:val="00F65E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anedicion">
    <w:name w:val="spanedicion"/>
    <w:basedOn w:val="Fuentedeprrafopredeter"/>
    <w:rsid w:val="00F65E98"/>
  </w:style>
  <w:style w:type="character" w:customStyle="1" w:styleId="highlight">
    <w:name w:val="highlight"/>
    <w:basedOn w:val="Fuentedeprrafopredeter"/>
    <w:rsid w:val="00F65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1927">
      <w:bodyDiv w:val="1"/>
      <w:marLeft w:val="0"/>
      <w:marRight w:val="0"/>
      <w:marTop w:val="0"/>
      <w:marBottom w:val="0"/>
      <w:divBdr>
        <w:top w:val="none" w:sz="0" w:space="0" w:color="auto"/>
        <w:left w:val="none" w:sz="0" w:space="0" w:color="auto"/>
        <w:bottom w:val="none" w:sz="0" w:space="0" w:color="auto"/>
        <w:right w:val="none" w:sz="0" w:space="0" w:color="auto"/>
      </w:divBdr>
    </w:div>
    <w:div w:id="365330416">
      <w:bodyDiv w:val="1"/>
      <w:marLeft w:val="0"/>
      <w:marRight w:val="0"/>
      <w:marTop w:val="0"/>
      <w:marBottom w:val="0"/>
      <w:divBdr>
        <w:top w:val="none" w:sz="0" w:space="0" w:color="auto"/>
        <w:left w:val="none" w:sz="0" w:space="0" w:color="auto"/>
        <w:bottom w:val="none" w:sz="0" w:space="0" w:color="auto"/>
        <w:right w:val="none" w:sz="0" w:space="0" w:color="auto"/>
      </w:divBdr>
      <w:divsChild>
        <w:div w:id="1037581085">
          <w:marLeft w:val="0"/>
          <w:marRight w:val="0"/>
          <w:marTop w:val="0"/>
          <w:marBottom w:val="0"/>
          <w:divBdr>
            <w:top w:val="none" w:sz="0" w:space="0" w:color="auto"/>
            <w:left w:val="none" w:sz="0" w:space="0" w:color="auto"/>
            <w:bottom w:val="none" w:sz="0" w:space="0" w:color="auto"/>
            <w:right w:val="none" w:sz="0" w:space="0" w:color="auto"/>
          </w:divBdr>
        </w:div>
        <w:div w:id="1793479382">
          <w:marLeft w:val="0"/>
          <w:marRight w:val="0"/>
          <w:marTop w:val="0"/>
          <w:marBottom w:val="0"/>
          <w:divBdr>
            <w:top w:val="none" w:sz="0" w:space="0" w:color="auto"/>
            <w:left w:val="none" w:sz="0" w:space="0" w:color="auto"/>
            <w:bottom w:val="none" w:sz="0" w:space="0" w:color="auto"/>
            <w:right w:val="none" w:sz="0" w:space="0" w:color="auto"/>
          </w:divBdr>
        </w:div>
        <w:div w:id="1844972381">
          <w:marLeft w:val="0"/>
          <w:marRight w:val="0"/>
          <w:marTop w:val="0"/>
          <w:marBottom w:val="0"/>
          <w:divBdr>
            <w:top w:val="none" w:sz="0" w:space="0" w:color="auto"/>
            <w:left w:val="none" w:sz="0" w:space="0" w:color="auto"/>
            <w:bottom w:val="none" w:sz="0" w:space="0" w:color="auto"/>
            <w:right w:val="none" w:sz="0" w:space="0" w:color="auto"/>
          </w:divBdr>
        </w:div>
        <w:div w:id="1734500968">
          <w:marLeft w:val="0"/>
          <w:marRight w:val="0"/>
          <w:marTop w:val="0"/>
          <w:marBottom w:val="0"/>
          <w:divBdr>
            <w:top w:val="none" w:sz="0" w:space="0" w:color="auto"/>
            <w:left w:val="none" w:sz="0" w:space="0" w:color="auto"/>
            <w:bottom w:val="none" w:sz="0" w:space="0" w:color="auto"/>
            <w:right w:val="none" w:sz="0" w:space="0" w:color="auto"/>
          </w:divBdr>
        </w:div>
        <w:div w:id="1176992982">
          <w:marLeft w:val="0"/>
          <w:marRight w:val="0"/>
          <w:marTop w:val="0"/>
          <w:marBottom w:val="0"/>
          <w:divBdr>
            <w:top w:val="none" w:sz="0" w:space="0" w:color="auto"/>
            <w:left w:val="none" w:sz="0" w:space="0" w:color="auto"/>
            <w:bottom w:val="none" w:sz="0" w:space="0" w:color="auto"/>
            <w:right w:val="none" w:sz="0" w:space="0" w:color="auto"/>
          </w:divBdr>
        </w:div>
        <w:div w:id="1508010361">
          <w:marLeft w:val="0"/>
          <w:marRight w:val="0"/>
          <w:marTop w:val="0"/>
          <w:marBottom w:val="0"/>
          <w:divBdr>
            <w:top w:val="none" w:sz="0" w:space="0" w:color="auto"/>
            <w:left w:val="none" w:sz="0" w:space="0" w:color="auto"/>
            <w:bottom w:val="none" w:sz="0" w:space="0" w:color="auto"/>
            <w:right w:val="none" w:sz="0" w:space="0" w:color="auto"/>
          </w:divBdr>
        </w:div>
        <w:div w:id="1629893058">
          <w:marLeft w:val="0"/>
          <w:marRight w:val="0"/>
          <w:marTop w:val="0"/>
          <w:marBottom w:val="0"/>
          <w:divBdr>
            <w:top w:val="none" w:sz="0" w:space="0" w:color="auto"/>
            <w:left w:val="none" w:sz="0" w:space="0" w:color="auto"/>
            <w:bottom w:val="none" w:sz="0" w:space="0" w:color="auto"/>
            <w:right w:val="none" w:sz="0" w:space="0" w:color="auto"/>
          </w:divBdr>
        </w:div>
        <w:div w:id="12221497">
          <w:marLeft w:val="0"/>
          <w:marRight w:val="0"/>
          <w:marTop w:val="0"/>
          <w:marBottom w:val="0"/>
          <w:divBdr>
            <w:top w:val="none" w:sz="0" w:space="0" w:color="auto"/>
            <w:left w:val="none" w:sz="0" w:space="0" w:color="auto"/>
            <w:bottom w:val="none" w:sz="0" w:space="0" w:color="auto"/>
            <w:right w:val="none" w:sz="0" w:space="0" w:color="auto"/>
          </w:divBdr>
        </w:div>
        <w:div w:id="1324625272">
          <w:marLeft w:val="0"/>
          <w:marRight w:val="0"/>
          <w:marTop w:val="0"/>
          <w:marBottom w:val="0"/>
          <w:divBdr>
            <w:top w:val="none" w:sz="0" w:space="0" w:color="auto"/>
            <w:left w:val="none" w:sz="0" w:space="0" w:color="auto"/>
            <w:bottom w:val="none" w:sz="0" w:space="0" w:color="auto"/>
            <w:right w:val="none" w:sz="0" w:space="0" w:color="auto"/>
          </w:divBdr>
        </w:div>
        <w:div w:id="1695686539">
          <w:marLeft w:val="0"/>
          <w:marRight w:val="0"/>
          <w:marTop w:val="0"/>
          <w:marBottom w:val="0"/>
          <w:divBdr>
            <w:top w:val="none" w:sz="0" w:space="0" w:color="auto"/>
            <w:left w:val="none" w:sz="0" w:space="0" w:color="auto"/>
            <w:bottom w:val="none" w:sz="0" w:space="0" w:color="auto"/>
            <w:right w:val="none" w:sz="0" w:space="0" w:color="auto"/>
          </w:divBdr>
        </w:div>
        <w:div w:id="863862033">
          <w:marLeft w:val="0"/>
          <w:marRight w:val="0"/>
          <w:marTop w:val="0"/>
          <w:marBottom w:val="0"/>
          <w:divBdr>
            <w:top w:val="none" w:sz="0" w:space="0" w:color="auto"/>
            <w:left w:val="none" w:sz="0" w:space="0" w:color="auto"/>
            <w:bottom w:val="none" w:sz="0" w:space="0" w:color="auto"/>
            <w:right w:val="none" w:sz="0" w:space="0" w:color="auto"/>
          </w:divBdr>
        </w:div>
        <w:div w:id="658969096">
          <w:marLeft w:val="0"/>
          <w:marRight w:val="0"/>
          <w:marTop w:val="0"/>
          <w:marBottom w:val="0"/>
          <w:divBdr>
            <w:top w:val="none" w:sz="0" w:space="0" w:color="auto"/>
            <w:left w:val="none" w:sz="0" w:space="0" w:color="auto"/>
            <w:bottom w:val="none" w:sz="0" w:space="0" w:color="auto"/>
            <w:right w:val="none" w:sz="0" w:space="0" w:color="auto"/>
          </w:divBdr>
        </w:div>
        <w:div w:id="1367558847">
          <w:marLeft w:val="0"/>
          <w:marRight w:val="0"/>
          <w:marTop w:val="0"/>
          <w:marBottom w:val="0"/>
          <w:divBdr>
            <w:top w:val="none" w:sz="0" w:space="0" w:color="auto"/>
            <w:left w:val="none" w:sz="0" w:space="0" w:color="auto"/>
            <w:bottom w:val="none" w:sz="0" w:space="0" w:color="auto"/>
            <w:right w:val="none" w:sz="0" w:space="0" w:color="auto"/>
          </w:divBdr>
        </w:div>
        <w:div w:id="245916852">
          <w:marLeft w:val="0"/>
          <w:marRight w:val="0"/>
          <w:marTop w:val="0"/>
          <w:marBottom w:val="0"/>
          <w:divBdr>
            <w:top w:val="none" w:sz="0" w:space="0" w:color="auto"/>
            <w:left w:val="none" w:sz="0" w:space="0" w:color="auto"/>
            <w:bottom w:val="none" w:sz="0" w:space="0" w:color="auto"/>
            <w:right w:val="none" w:sz="0" w:space="0" w:color="auto"/>
          </w:divBdr>
        </w:div>
        <w:div w:id="1753088057">
          <w:marLeft w:val="0"/>
          <w:marRight w:val="0"/>
          <w:marTop w:val="0"/>
          <w:marBottom w:val="0"/>
          <w:divBdr>
            <w:top w:val="none" w:sz="0" w:space="0" w:color="auto"/>
            <w:left w:val="none" w:sz="0" w:space="0" w:color="auto"/>
            <w:bottom w:val="none" w:sz="0" w:space="0" w:color="auto"/>
            <w:right w:val="none" w:sz="0" w:space="0" w:color="auto"/>
          </w:divBdr>
        </w:div>
        <w:div w:id="393746639">
          <w:marLeft w:val="0"/>
          <w:marRight w:val="0"/>
          <w:marTop w:val="0"/>
          <w:marBottom w:val="0"/>
          <w:divBdr>
            <w:top w:val="none" w:sz="0" w:space="0" w:color="auto"/>
            <w:left w:val="none" w:sz="0" w:space="0" w:color="auto"/>
            <w:bottom w:val="none" w:sz="0" w:space="0" w:color="auto"/>
            <w:right w:val="none" w:sz="0" w:space="0" w:color="auto"/>
          </w:divBdr>
        </w:div>
        <w:div w:id="1105226214">
          <w:marLeft w:val="0"/>
          <w:marRight w:val="0"/>
          <w:marTop w:val="0"/>
          <w:marBottom w:val="0"/>
          <w:divBdr>
            <w:top w:val="none" w:sz="0" w:space="0" w:color="auto"/>
            <w:left w:val="none" w:sz="0" w:space="0" w:color="auto"/>
            <w:bottom w:val="none" w:sz="0" w:space="0" w:color="auto"/>
            <w:right w:val="none" w:sz="0" w:space="0" w:color="auto"/>
          </w:divBdr>
        </w:div>
        <w:div w:id="1292787997">
          <w:marLeft w:val="0"/>
          <w:marRight w:val="0"/>
          <w:marTop w:val="0"/>
          <w:marBottom w:val="0"/>
          <w:divBdr>
            <w:top w:val="none" w:sz="0" w:space="0" w:color="auto"/>
            <w:left w:val="none" w:sz="0" w:space="0" w:color="auto"/>
            <w:bottom w:val="none" w:sz="0" w:space="0" w:color="auto"/>
            <w:right w:val="none" w:sz="0" w:space="0" w:color="auto"/>
          </w:divBdr>
        </w:div>
        <w:div w:id="1110517123">
          <w:marLeft w:val="0"/>
          <w:marRight w:val="0"/>
          <w:marTop w:val="0"/>
          <w:marBottom w:val="0"/>
          <w:divBdr>
            <w:top w:val="none" w:sz="0" w:space="0" w:color="auto"/>
            <w:left w:val="none" w:sz="0" w:space="0" w:color="auto"/>
            <w:bottom w:val="none" w:sz="0" w:space="0" w:color="auto"/>
            <w:right w:val="none" w:sz="0" w:space="0" w:color="auto"/>
          </w:divBdr>
        </w:div>
      </w:divsChild>
    </w:div>
    <w:div w:id="537013789">
      <w:bodyDiv w:val="1"/>
      <w:marLeft w:val="0"/>
      <w:marRight w:val="0"/>
      <w:marTop w:val="0"/>
      <w:marBottom w:val="0"/>
      <w:divBdr>
        <w:top w:val="none" w:sz="0" w:space="0" w:color="auto"/>
        <w:left w:val="none" w:sz="0" w:space="0" w:color="auto"/>
        <w:bottom w:val="none" w:sz="0" w:space="0" w:color="auto"/>
        <w:right w:val="none" w:sz="0" w:space="0" w:color="auto"/>
      </w:divBdr>
      <w:divsChild>
        <w:div w:id="1729570239">
          <w:marLeft w:val="0"/>
          <w:marRight w:val="0"/>
          <w:marTop w:val="0"/>
          <w:marBottom w:val="0"/>
          <w:divBdr>
            <w:top w:val="none" w:sz="0" w:space="0" w:color="auto"/>
            <w:left w:val="none" w:sz="0" w:space="0" w:color="auto"/>
            <w:bottom w:val="none" w:sz="0" w:space="0" w:color="auto"/>
            <w:right w:val="none" w:sz="0" w:space="0" w:color="auto"/>
          </w:divBdr>
        </w:div>
      </w:divsChild>
    </w:div>
    <w:div w:id="573860316">
      <w:bodyDiv w:val="1"/>
      <w:marLeft w:val="0"/>
      <w:marRight w:val="0"/>
      <w:marTop w:val="0"/>
      <w:marBottom w:val="0"/>
      <w:divBdr>
        <w:top w:val="none" w:sz="0" w:space="0" w:color="auto"/>
        <w:left w:val="none" w:sz="0" w:space="0" w:color="auto"/>
        <w:bottom w:val="none" w:sz="0" w:space="0" w:color="auto"/>
        <w:right w:val="none" w:sz="0" w:space="0" w:color="auto"/>
      </w:divBdr>
    </w:div>
    <w:div w:id="621809014">
      <w:bodyDiv w:val="1"/>
      <w:marLeft w:val="0"/>
      <w:marRight w:val="0"/>
      <w:marTop w:val="0"/>
      <w:marBottom w:val="0"/>
      <w:divBdr>
        <w:top w:val="none" w:sz="0" w:space="0" w:color="auto"/>
        <w:left w:val="none" w:sz="0" w:space="0" w:color="auto"/>
        <w:bottom w:val="none" w:sz="0" w:space="0" w:color="auto"/>
        <w:right w:val="none" w:sz="0" w:space="0" w:color="auto"/>
      </w:divBdr>
    </w:div>
    <w:div w:id="853307860">
      <w:bodyDiv w:val="1"/>
      <w:marLeft w:val="0"/>
      <w:marRight w:val="0"/>
      <w:marTop w:val="0"/>
      <w:marBottom w:val="0"/>
      <w:divBdr>
        <w:top w:val="none" w:sz="0" w:space="0" w:color="auto"/>
        <w:left w:val="none" w:sz="0" w:space="0" w:color="auto"/>
        <w:bottom w:val="none" w:sz="0" w:space="0" w:color="auto"/>
        <w:right w:val="none" w:sz="0" w:space="0" w:color="auto"/>
      </w:divBdr>
    </w:div>
    <w:div w:id="1356032828">
      <w:bodyDiv w:val="1"/>
      <w:marLeft w:val="0"/>
      <w:marRight w:val="0"/>
      <w:marTop w:val="0"/>
      <w:marBottom w:val="0"/>
      <w:divBdr>
        <w:top w:val="none" w:sz="0" w:space="0" w:color="auto"/>
        <w:left w:val="none" w:sz="0" w:space="0" w:color="auto"/>
        <w:bottom w:val="none" w:sz="0" w:space="0" w:color="auto"/>
        <w:right w:val="none" w:sz="0" w:space="0" w:color="auto"/>
      </w:divBdr>
    </w:div>
    <w:div w:id="1545167718">
      <w:bodyDiv w:val="1"/>
      <w:marLeft w:val="0"/>
      <w:marRight w:val="0"/>
      <w:marTop w:val="0"/>
      <w:marBottom w:val="0"/>
      <w:divBdr>
        <w:top w:val="none" w:sz="0" w:space="0" w:color="auto"/>
        <w:left w:val="none" w:sz="0" w:space="0" w:color="auto"/>
        <w:bottom w:val="none" w:sz="0" w:space="0" w:color="auto"/>
        <w:right w:val="none" w:sz="0" w:space="0" w:color="auto"/>
      </w:divBdr>
    </w:div>
    <w:div w:id="21418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deciego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spide.com/resultados.aspx?c=NUEVA+VISION&amp;ed=1279&amp;por=editori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spide.com/9789506025663/Cuerpos+Dominados++Cuerpos+En+Ruptu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fdeportes.com/efd58/acces.htm" TargetMode="External"/><Relationship Id="rId4" Type="http://schemas.microsoft.com/office/2007/relationships/stylesWithEffects" Target="stylesWithEffects.xml"/><Relationship Id="rId9" Type="http://schemas.openxmlformats.org/officeDocument/2006/relationships/hyperlink" Target="http://fadeciegos.org.ar/noticias/" TargetMode="External"/><Relationship Id="rId14" Type="http://schemas.openxmlformats.org/officeDocument/2006/relationships/hyperlink" Target="http://www.ibsa.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ns09@hotmail.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BE701-D80E-4960-B275-17299477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3349</Words>
  <Characters>18420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8</cp:revision>
  <dcterms:created xsi:type="dcterms:W3CDTF">2014-07-14T22:59:00Z</dcterms:created>
  <dcterms:modified xsi:type="dcterms:W3CDTF">2016-04-24T21:07:00Z</dcterms:modified>
</cp:coreProperties>
</file>