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49" w:rsidRDefault="00CB5A49" w:rsidP="00CB5A49">
      <w:pPr>
        <w:rPr>
          <w:rFonts w:ascii="Arial" w:hAnsi="Arial" w:cs="Arial"/>
        </w:rPr>
      </w:pPr>
      <w:r>
        <w:rPr>
          <w:rFonts w:ascii="Arial" w:hAnsi="Arial" w:cs="Arial"/>
        </w:rPr>
        <w:t>Eje Temático: Políticas Públicas y Marco Legal</w:t>
      </w:r>
    </w:p>
    <w:p w:rsidR="00CB5A49" w:rsidRDefault="00CB5A49" w:rsidP="00CB5A49">
      <w:pPr>
        <w:rPr>
          <w:rFonts w:ascii="Arial" w:hAnsi="Arial" w:cs="Arial"/>
        </w:rPr>
      </w:pPr>
      <w:r>
        <w:rPr>
          <w:rFonts w:ascii="Arial" w:hAnsi="Arial" w:cs="Arial"/>
        </w:rPr>
        <w:t>Investigación</w:t>
      </w:r>
    </w:p>
    <w:p w:rsidR="00CB5A49" w:rsidRPr="00F25186" w:rsidRDefault="00CB5A49" w:rsidP="00CB5A49">
      <w:pPr>
        <w:shd w:val="clear" w:color="auto" w:fill="FFFFFF"/>
        <w:spacing w:after="0" w:line="240" w:lineRule="auto"/>
        <w:rPr>
          <w:rFonts w:ascii="Arial" w:eastAsia="Times New Roman" w:hAnsi="Arial" w:cs="Arial"/>
          <w:lang w:eastAsia="es-AR"/>
        </w:rPr>
      </w:pPr>
      <w:r>
        <w:rPr>
          <w:rFonts w:ascii="Arial" w:eastAsia="Times New Roman" w:hAnsi="Arial" w:cs="Arial"/>
          <w:lang w:eastAsia="es-AR"/>
        </w:rPr>
        <w:t xml:space="preserve">BENEDETTI, Liza María </w:t>
      </w:r>
    </w:p>
    <w:p w:rsidR="00CB5A49" w:rsidRDefault="00CB5A49" w:rsidP="00CB5A49">
      <w:pPr>
        <w:shd w:val="clear" w:color="auto" w:fill="FFFFFF"/>
        <w:spacing w:after="0" w:line="240" w:lineRule="auto"/>
        <w:jc w:val="both"/>
        <w:rPr>
          <w:rFonts w:ascii="Arial" w:hAnsi="Arial" w:cs="Arial"/>
          <w:shd w:val="clear" w:color="auto" w:fill="FFFFFF"/>
        </w:rPr>
      </w:pPr>
      <w:r w:rsidRPr="0004350D">
        <w:rPr>
          <w:rFonts w:ascii="Arial" w:hAnsi="Arial" w:cs="Arial"/>
          <w:shd w:val="clear" w:color="auto" w:fill="FFFFFF"/>
        </w:rPr>
        <w:t>Licenciada en Trabajo Social.</w:t>
      </w:r>
      <w:r w:rsidRPr="0004350D">
        <w:rPr>
          <w:rStyle w:val="apple-converted-space"/>
          <w:rFonts w:ascii="Arial" w:hAnsi="Arial" w:cs="Arial"/>
          <w:shd w:val="clear" w:color="auto" w:fill="FFFFFF"/>
        </w:rPr>
        <w:t> Residencia Interdisciplinaria en Salud Mental (Paraná, Entre Ríos) – Facultad de Trabajo Social - Universidad Nacional de Entre Ríos</w:t>
      </w:r>
      <w:r w:rsidRPr="0004350D">
        <w:rPr>
          <w:rFonts w:ascii="Arial" w:hAnsi="Arial" w:cs="Arial"/>
          <w:shd w:val="clear" w:color="auto" w:fill="FFFFFF"/>
        </w:rPr>
        <w:t xml:space="preserve">. </w:t>
      </w:r>
    </w:p>
    <w:p w:rsidR="00CB5A49" w:rsidRDefault="00CB5A49" w:rsidP="00CB5A49">
      <w:pPr>
        <w:shd w:val="clear" w:color="auto" w:fill="FFFFFF"/>
        <w:spacing w:after="0" w:line="240" w:lineRule="auto"/>
        <w:jc w:val="both"/>
        <w:rPr>
          <w:rStyle w:val="Hipervnculo"/>
          <w:rFonts w:ascii="Arial" w:hAnsi="Arial" w:cs="Arial"/>
          <w:shd w:val="clear" w:color="auto" w:fill="FFFFFF"/>
        </w:rPr>
      </w:pPr>
      <w:r>
        <w:rPr>
          <w:rFonts w:ascii="Arial" w:hAnsi="Arial" w:cs="Arial"/>
          <w:shd w:val="clear" w:color="auto" w:fill="FFFFFF"/>
        </w:rPr>
        <w:t xml:space="preserve">E- </w:t>
      </w:r>
      <w:r w:rsidRPr="0004350D">
        <w:rPr>
          <w:rFonts w:ascii="Arial" w:hAnsi="Arial" w:cs="Arial"/>
          <w:shd w:val="clear" w:color="auto" w:fill="FFFFFF"/>
        </w:rPr>
        <w:t xml:space="preserve">mail: </w:t>
      </w:r>
      <w:hyperlink r:id="rId7" w:history="1">
        <w:r w:rsidRPr="0004350D">
          <w:rPr>
            <w:rStyle w:val="Hipervnculo"/>
            <w:rFonts w:ascii="Arial" w:hAnsi="Arial" w:cs="Arial"/>
            <w:shd w:val="clear" w:color="auto" w:fill="FFFFFF"/>
          </w:rPr>
          <w:t>lizabenedettimochi@hotmail.com</w:t>
        </w:r>
      </w:hyperlink>
    </w:p>
    <w:p w:rsidR="00CB5A49" w:rsidRDefault="00CB5A49" w:rsidP="00CB5A49">
      <w:pPr>
        <w:shd w:val="clear" w:color="auto" w:fill="FFFFFF"/>
        <w:spacing w:after="0" w:line="240" w:lineRule="auto"/>
        <w:jc w:val="both"/>
        <w:rPr>
          <w:rFonts w:ascii="Arial" w:eastAsia="Times New Roman" w:hAnsi="Arial" w:cs="Arial"/>
          <w:lang w:eastAsia="es-AR"/>
        </w:rPr>
      </w:pPr>
    </w:p>
    <w:p w:rsidR="00CB5A49" w:rsidRPr="0004350D" w:rsidRDefault="00CB5A49" w:rsidP="00CB5A49">
      <w:pPr>
        <w:shd w:val="clear" w:color="auto" w:fill="FFFFFF"/>
        <w:spacing w:after="0" w:line="240" w:lineRule="auto"/>
        <w:rPr>
          <w:rFonts w:ascii="Arial" w:eastAsia="Times New Roman" w:hAnsi="Arial" w:cs="Arial"/>
          <w:lang w:eastAsia="es-AR"/>
        </w:rPr>
      </w:pPr>
      <w:r>
        <w:rPr>
          <w:rFonts w:ascii="Arial" w:eastAsia="Times New Roman" w:hAnsi="Arial" w:cs="Arial"/>
          <w:lang w:eastAsia="es-AR"/>
        </w:rPr>
        <w:t xml:space="preserve">KENDZIUR, María </w:t>
      </w:r>
    </w:p>
    <w:p w:rsidR="00940ADB" w:rsidRDefault="00CB5A49" w:rsidP="00CB5A49">
      <w:pPr>
        <w:shd w:val="clear" w:color="auto" w:fill="FFFFFF"/>
        <w:spacing w:after="0" w:line="240" w:lineRule="auto"/>
        <w:jc w:val="both"/>
        <w:rPr>
          <w:rFonts w:ascii="Arial" w:hAnsi="Arial" w:cs="Arial"/>
          <w:shd w:val="clear" w:color="auto" w:fill="FFFFFF"/>
        </w:rPr>
      </w:pPr>
      <w:r w:rsidRPr="0004350D">
        <w:rPr>
          <w:rFonts w:ascii="Arial" w:hAnsi="Arial" w:cs="Arial"/>
          <w:shd w:val="clear" w:color="auto" w:fill="FFFFFF"/>
        </w:rPr>
        <w:t>Licenciada en Trabajo Social.</w:t>
      </w:r>
      <w:r w:rsidRPr="0004350D">
        <w:rPr>
          <w:rStyle w:val="apple-converted-space"/>
          <w:rFonts w:ascii="Arial" w:hAnsi="Arial" w:cs="Arial"/>
          <w:shd w:val="clear" w:color="auto" w:fill="FFFFFF"/>
        </w:rPr>
        <w:t xml:space="preserve"> Facultad de Trabajo Social - Universidad Nacional de Entre Ríos</w:t>
      </w:r>
      <w:r w:rsidRPr="0004350D">
        <w:rPr>
          <w:rFonts w:ascii="Arial" w:hAnsi="Arial" w:cs="Arial"/>
          <w:shd w:val="clear" w:color="auto" w:fill="FFFFFF"/>
        </w:rPr>
        <w:t xml:space="preserve">. </w:t>
      </w:r>
    </w:p>
    <w:p w:rsidR="00940ADB" w:rsidRDefault="00940ADB" w:rsidP="00CB5A49">
      <w:p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CONICET/CITER</w:t>
      </w:r>
    </w:p>
    <w:p w:rsidR="00CB5A49" w:rsidRPr="0004350D" w:rsidRDefault="00CB5A49" w:rsidP="00CB5A49">
      <w:pPr>
        <w:shd w:val="clear" w:color="auto" w:fill="FFFFFF"/>
        <w:spacing w:after="0" w:line="240" w:lineRule="auto"/>
        <w:jc w:val="both"/>
        <w:rPr>
          <w:rFonts w:ascii="Arial" w:eastAsia="Times New Roman" w:hAnsi="Arial" w:cs="Arial"/>
          <w:lang w:eastAsia="es-AR"/>
        </w:rPr>
      </w:pPr>
      <w:r w:rsidRPr="0004350D">
        <w:rPr>
          <w:rFonts w:ascii="Arial" w:hAnsi="Arial" w:cs="Arial"/>
          <w:shd w:val="clear" w:color="auto" w:fill="FFFFFF"/>
        </w:rPr>
        <w:t xml:space="preserve">e-mail: </w:t>
      </w:r>
      <w:hyperlink r:id="rId8" w:history="1">
        <w:r w:rsidRPr="0004350D">
          <w:rPr>
            <w:rStyle w:val="Hipervnculo"/>
            <w:rFonts w:ascii="Arial" w:hAnsi="Arial" w:cs="Arial"/>
            <w:shd w:val="clear" w:color="auto" w:fill="FFFFFF"/>
          </w:rPr>
          <w:t>mariakendziur@hotmail.com</w:t>
        </w:r>
      </w:hyperlink>
    </w:p>
    <w:p w:rsidR="00CB5A49" w:rsidRPr="004C0C0B" w:rsidRDefault="00CB5A49" w:rsidP="00CB5A49">
      <w:pPr>
        <w:shd w:val="clear" w:color="auto" w:fill="FFFFFF"/>
        <w:spacing w:after="0" w:line="309" w:lineRule="atLeast"/>
        <w:jc w:val="both"/>
        <w:rPr>
          <w:rFonts w:ascii="Arial" w:eastAsia="Times New Roman" w:hAnsi="Arial" w:cs="Arial"/>
          <w:color w:val="666666"/>
          <w:lang w:eastAsia="es-AR"/>
        </w:rPr>
      </w:pPr>
    </w:p>
    <w:p w:rsidR="00940ADB" w:rsidRDefault="00940ADB" w:rsidP="00CB5A49">
      <w:pPr>
        <w:rPr>
          <w:rFonts w:ascii="Arial" w:hAnsi="Arial" w:cs="Arial"/>
        </w:rPr>
      </w:pPr>
    </w:p>
    <w:p w:rsidR="00940ADB" w:rsidRDefault="00940ADB" w:rsidP="00940ADB">
      <w:pPr>
        <w:jc w:val="center"/>
        <w:rPr>
          <w:rFonts w:ascii="Arial" w:hAnsi="Arial" w:cs="Arial"/>
          <w:b/>
        </w:rPr>
      </w:pPr>
      <w:r w:rsidRPr="00940ADB">
        <w:rPr>
          <w:rFonts w:ascii="Arial" w:hAnsi="Arial" w:cs="Arial"/>
          <w:b/>
        </w:rPr>
        <w:t>“Interfaces entre Salud Mental y Discapacidad. Experiencias narradas por usuarias”</w:t>
      </w:r>
    </w:p>
    <w:p w:rsidR="00940ADB" w:rsidRDefault="00940ADB" w:rsidP="00940ADB">
      <w:pPr>
        <w:rPr>
          <w:rFonts w:ascii="Arial" w:hAnsi="Arial" w:cs="Arial"/>
        </w:rPr>
      </w:pPr>
      <w:r>
        <w:rPr>
          <w:rFonts w:ascii="Arial" w:hAnsi="Arial" w:cs="Arial"/>
        </w:rPr>
        <w:t xml:space="preserve">Palabras Claves: Salud Mental, Discapacidad, Políticas Públicas. </w:t>
      </w:r>
    </w:p>
    <w:p w:rsidR="00940ADB" w:rsidRDefault="00940ADB" w:rsidP="00940ADB">
      <w:pPr>
        <w:spacing w:after="0" w:line="276" w:lineRule="auto"/>
        <w:rPr>
          <w:rFonts w:ascii="Arial" w:hAnsi="Arial" w:cs="Arial"/>
          <w:i/>
        </w:rPr>
      </w:pPr>
    </w:p>
    <w:p w:rsidR="00940ADB" w:rsidRDefault="00940ADB" w:rsidP="00940ADB">
      <w:pPr>
        <w:spacing w:after="0" w:line="276" w:lineRule="auto"/>
        <w:rPr>
          <w:rFonts w:ascii="Arial" w:hAnsi="Arial" w:cs="Arial"/>
          <w:i/>
        </w:rPr>
      </w:pPr>
    </w:p>
    <w:p w:rsidR="00940ADB" w:rsidRPr="00A76793" w:rsidRDefault="00940ADB" w:rsidP="00940ADB">
      <w:pPr>
        <w:spacing w:after="0" w:line="276" w:lineRule="auto"/>
        <w:rPr>
          <w:rFonts w:ascii="Arial" w:hAnsi="Arial" w:cs="Arial"/>
          <w:i/>
        </w:rPr>
      </w:pPr>
      <w:r w:rsidRPr="00A76793">
        <w:rPr>
          <w:rFonts w:ascii="Arial" w:hAnsi="Arial" w:cs="Arial"/>
          <w:i/>
        </w:rPr>
        <w:t>Resumen</w:t>
      </w:r>
    </w:p>
    <w:p w:rsidR="00627D78" w:rsidRDefault="00627D78" w:rsidP="00940ADB">
      <w:pPr>
        <w:spacing w:after="0" w:line="276" w:lineRule="auto"/>
        <w:ind w:firstLine="708"/>
        <w:jc w:val="both"/>
        <w:rPr>
          <w:rFonts w:ascii="Arial" w:hAnsi="Arial" w:cs="Arial"/>
        </w:rPr>
      </w:pPr>
    </w:p>
    <w:p w:rsidR="00940ADB" w:rsidRDefault="00940ADB" w:rsidP="00627D78">
      <w:pPr>
        <w:spacing w:after="0" w:line="360" w:lineRule="auto"/>
        <w:ind w:firstLine="708"/>
        <w:jc w:val="both"/>
        <w:rPr>
          <w:rFonts w:ascii="Arial" w:hAnsi="Arial" w:cs="Arial"/>
        </w:rPr>
      </w:pPr>
      <w:r>
        <w:rPr>
          <w:rFonts w:ascii="Arial" w:hAnsi="Arial" w:cs="Arial"/>
        </w:rPr>
        <w:t xml:space="preserve">El presente trabajo tiene por objetivo socializar y poner en debate algunos de los hallazgos producidos en </w:t>
      </w:r>
      <w:r w:rsidRPr="004F138B">
        <w:rPr>
          <w:rFonts w:ascii="Arial" w:hAnsi="Arial" w:cs="Arial"/>
        </w:rPr>
        <w:t xml:space="preserve">una investigación cuya particularidad reside en haber sido nuestra tesina de grado, esto es, un momento de conclusión de un proceso mucho más amplio referido </w:t>
      </w:r>
      <w:r>
        <w:rPr>
          <w:rFonts w:ascii="Arial" w:hAnsi="Arial" w:cs="Arial"/>
        </w:rPr>
        <w:t>a nuestra formación profesional,</w:t>
      </w:r>
      <w:r w:rsidRPr="004F138B">
        <w:rPr>
          <w:rFonts w:ascii="Arial" w:hAnsi="Arial" w:cs="Arial"/>
        </w:rPr>
        <w:t xml:space="preserve"> pero también </w:t>
      </w:r>
      <w:r>
        <w:rPr>
          <w:rFonts w:ascii="Arial" w:hAnsi="Arial" w:cs="Arial"/>
        </w:rPr>
        <w:t>de</w:t>
      </w:r>
      <w:r w:rsidRPr="004F138B">
        <w:rPr>
          <w:rFonts w:ascii="Arial" w:hAnsi="Arial" w:cs="Arial"/>
        </w:rPr>
        <w:t xml:space="preserve"> apertura a nuevas experiencias y desafíos ligadas a una inminente inserción al ámbito de ejercicio </w:t>
      </w:r>
      <w:r>
        <w:rPr>
          <w:rFonts w:ascii="Arial" w:hAnsi="Arial" w:cs="Arial"/>
        </w:rPr>
        <w:t xml:space="preserve">profesional </w:t>
      </w:r>
      <w:r w:rsidRPr="004F138B">
        <w:rPr>
          <w:rFonts w:ascii="Arial" w:hAnsi="Arial" w:cs="Arial"/>
        </w:rPr>
        <w:t>del Trabajo Social.</w:t>
      </w:r>
    </w:p>
    <w:p w:rsidR="00940ADB" w:rsidRDefault="00940ADB" w:rsidP="00627D78">
      <w:pPr>
        <w:spacing w:after="0" w:line="360" w:lineRule="auto"/>
        <w:ind w:firstLine="708"/>
        <w:jc w:val="both"/>
        <w:rPr>
          <w:rFonts w:ascii="Arial" w:hAnsi="Arial" w:cs="Arial"/>
        </w:rPr>
      </w:pPr>
      <w:r>
        <w:rPr>
          <w:rFonts w:ascii="Arial" w:hAnsi="Arial" w:cs="Arial"/>
        </w:rPr>
        <w:t>El objetivo propuesto fue el de c</w:t>
      </w:r>
      <w:r w:rsidRPr="0004350D">
        <w:rPr>
          <w:rFonts w:ascii="Arial" w:hAnsi="Arial" w:cs="Arial"/>
        </w:rPr>
        <w:t>onocer las narrativas de mujeres que transitan la experiencia de la “locura” y realizar una reconstrucción de sus Itinerarios Terapéuticos en Salud Mental</w:t>
      </w:r>
      <w:r w:rsidRPr="004F138B">
        <w:rPr>
          <w:rFonts w:ascii="Arial" w:hAnsi="Arial" w:cs="Arial"/>
        </w:rPr>
        <w:t>; buscando comprender las formas de ver, ser, actuar y estar de la mujer en los procesos de salud</w:t>
      </w:r>
      <w:r>
        <w:rPr>
          <w:rFonts w:ascii="Arial" w:hAnsi="Arial" w:cs="Arial"/>
        </w:rPr>
        <w:t>/ enfermedad/ atención/</w:t>
      </w:r>
      <w:r w:rsidRPr="004F138B">
        <w:rPr>
          <w:rFonts w:ascii="Arial" w:hAnsi="Arial" w:cs="Arial"/>
        </w:rPr>
        <w:t xml:space="preserve"> cuidados en Salud Mental a través de sus relatos.</w:t>
      </w:r>
      <w:r>
        <w:rPr>
          <w:rFonts w:ascii="Arial" w:hAnsi="Arial" w:cs="Arial"/>
        </w:rPr>
        <w:t xml:space="preserve"> Para llevar adelante tal propósito realizamos entrevistas a siete mujeres usuarias de Servicios Públicos de Salud Mental de Paraná (Entre Ríos) y de la ciudad de Santa Fe (Santa Fe)</w:t>
      </w:r>
      <w:r w:rsidR="00627D78">
        <w:rPr>
          <w:rFonts w:ascii="Arial" w:hAnsi="Arial" w:cs="Arial"/>
        </w:rPr>
        <w:t xml:space="preserve"> durante los años</w:t>
      </w:r>
      <w:r>
        <w:rPr>
          <w:rFonts w:ascii="Arial" w:hAnsi="Arial" w:cs="Arial"/>
        </w:rPr>
        <w:t xml:space="preserve"> 2013</w:t>
      </w:r>
      <w:r w:rsidR="00627D78">
        <w:rPr>
          <w:rFonts w:ascii="Arial" w:hAnsi="Arial" w:cs="Arial"/>
        </w:rPr>
        <w:t>-2014</w:t>
      </w:r>
      <w:r>
        <w:rPr>
          <w:rFonts w:ascii="Arial" w:hAnsi="Arial" w:cs="Arial"/>
        </w:rPr>
        <w:t>.</w:t>
      </w:r>
    </w:p>
    <w:p w:rsidR="00627D78" w:rsidRDefault="00940ADB" w:rsidP="00627D78">
      <w:pPr>
        <w:spacing w:after="0" w:line="360" w:lineRule="auto"/>
        <w:ind w:firstLine="708"/>
        <w:jc w:val="both"/>
        <w:rPr>
          <w:rFonts w:ascii="Arial" w:hAnsi="Arial" w:cs="Arial"/>
        </w:rPr>
      </w:pPr>
      <w:r>
        <w:rPr>
          <w:rFonts w:ascii="Arial" w:hAnsi="Arial" w:cs="Arial"/>
        </w:rPr>
        <w:t>Nuestro interés radicó</w:t>
      </w:r>
      <w:r w:rsidRPr="0004350D">
        <w:rPr>
          <w:rFonts w:ascii="Arial" w:hAnsi="Arial" w:cs="Arial"/>
        </w:rPr>
        <w:t>, entonces, en poder retomar las voces de las propias mujeres, poder interpretar cómo estas significan sus experiencias, queriendo con esto aportar un conocimiento en el que la fuente empírica principal sea la palabra del actor. En este sentido es que nu</w:t>
      </w:r>
      <w:r>
        <w:rPr>
          <w:rFonts w:ascii="Arial" w:hAnsi="Arial" w:cs="Arial"/>
        </w:rPr>
        <w:t>estra apuesta metodológica tuvo</w:t>
      </w:r>
      <w:r w:rsidRPr="0004350D">
        <w:rPr>
          <w:rFonts w:ascii="Arial" w:hAnsi="Arial" w:cs="Arial"/>
        </w:rPr>
        <w:t xml:space="preserve"> sus raíces en </w:t>
      </w:r>
      <w:r>
        <w:rPr>
          <w:rFonts w:ascii="Arial" w:hAnsi="Arial" w:cs="Arial"/>
        </w:rPr>
        <w:t>las narraciones autobiogr</w:t>
      </w:r>
      <w:r w:rsidR="00A57EBE">
        <w:rPr>
          <w:rFonts w:ascii="Arial" w:hAnsi="Arial" w:cs="Arial"/>
        </w:rPr>
        <w:t>áficas, las cuales</w:t>
      </w:r>
      <w:r>
        <w:rPr>
          <w:rFonts w:ascii="Arial" w:hAnsi="Arial" w:cs="Arial"/>
        </w:rPr>
        <w:t xml:space="preserve">, </w:t>
      </w:r>
      <w:r w:rsidRPr="00F038E8">
        <w:rPr>
          <w:rFonts w:ascii="Arial" w:hAnsi="Arial" w:cs="Arial"/>
        </w:rPr>
        <w:t>implican un acceso a la experiencia vivida por los sujetos a partir de sus propias significaciones, es decir, desde su versión de vivencias de accione</w:t>
      </w:r>
      <w:r>
        <w:rPr>
          <w:rFonts w:ascii="Arial" w:hAnsi="Arial" w:cs="Arial"/>
        </w:rPr>
        <w:t xml:space="preserve">s ya pasadas. </w:t>
      </w:r>
    </w:p>
    <w:p w:rsidR="00940ADB" w:rsidRDefault="00627D78" w:rsidP="00627D78">
      <w:pPr>
        <w:spacing w:after="0" w:line="360" w:lineRule="auto"/>
        <w:ind w:firstLine="708"/>
        <w:jc w:val="both"/>
        <w:rPr>
          <w:rFonts w:ascii="Arial" w:hAnsi="Arial" w:cs="Arial"/>
        </w:rPr>
      </w:pPr>
      <w:r>
        <w:rPr>
          <w:rFonts w:ascii="Arial" w:hAnsi="Arial" w:cs="Arial"/>
        </w:rPr>
        <w:lastRenderedPageBreak/>
        <w:t>E</w:t>
      </w:r>
      <w:r w:rsidR="00940ADB">
        <w:rPr>
          <w:rFonts w:ascii="Arial" w:hAnsi="Arial" w:cs="Arial"/>
        </w:rPr>
        <w:t xml:space="preserve">l haber accedido al universo discursivo de las mujeres entrevistadas nos brindó pistas para reflexionar acerca del carácter complejo, contradictorio, dilemático y heterogéneo del campo de la Salud Mental donde encontramos diversas perspectivas y actores, dentro de los cuales el Estado juega un rol preponderante. En este escenario se llevan adelante prácticas que </w:t>
      </w:r>
      <w:r w:rsidR="00940ADB" w:rsidRPr="004C0C0B">
        <w:rPr>
          <w:rFonts w:ascii="Arial" w:hAnsi="Arial" w:cs="Arial"/>
        </w:rPr>
        <w:t xml:space="preserve"> construye</w:t>
      </w:r>
      <w:r w:rsidR="00940ADB">
        <w:rPr>
          <w:rFonts w:ascii="Arial" w:hAnsi="Arial" w:cs="Arial"/>
        </w:rPr>
        <w:t>n</w:t>
      </w:r>
      <w:r w:rsidR="00940ADB" w:rsidRPr="004C0C0B">
        <w:rPr>
          <w:rFonts w:ascii="Arial" w:hAnsi="Arial" w:cs="Arial"/>
        </w:rPr>
        <w:t xml:space="preserve"> sujeto</w:t>
      </w:r>
      <w:r w:rsidR="00940ADB">
        <w:rPr>
          <w:rFonts w:ascii="Arial" w:hAnsi="Arial" w:cs="Arial"/>
        </w:rPr>
        <w:t>s</w:t>
      </w:r>
      <w:r w:rsidR="00940ADB" w:rsidRPr="004C0C0B">
        <w:rPr>
          <w:rFonts w:ascii="Arial" w:hAnsi="Arial" w:cs="Arial"/>
        </w:rPr>
        <w:t xml:space="preserve"> </w:t>
      </w:r>
      <w:r w:rsidR="00940ADB">
        <w:rPr>
          <w:rFonts w:ascii="Arial" w:hAnsi="Arial" w:cs="Arial"/>
        </w:rPr>
        <w:t>hacia los cuales se dirige</w:t>
      </w:r>
      <w:r w:rsidR="00940ADB" w:rsidRPr="004C0C0B">
        <w:rPr>
          <w:rFonts w:ascii="Arial" w:hAnsi="Arial" w:cs="Arial"/>
        </w:rPr>
        <w:t xml:space="preserve"> un tipo de intervención particular. En esta construcción se condensan y mezclan diversos paradigmas, culturas y modos </w:t>
      </w:r>
      <w:r w:rsidR="00940ADB">
        <w:rPr>
          <w:rFonts w:ascii="Arial" w:hAnsi="Arial" w:cs="Arial"/>
        </w:rPr>
        <w:t>de percepción del otro que dota</w:t>
      </w:r>
      <w:r w:rsidR="00940ADB" w:rsidRPr="004C0C0B">
        <w:rPr>
          <w:rFonts w:ascii="Arial" w:hAnsi="Arial" w:cs="Arial"/>
        </w:rPr>
        <w:t xml:space="preserve">n a éste de un conjunto de atributos que pueden potenciarlo o estigmatizarlo,  lo que influye en los diversos procesos de configuración de subjetividades particulares. </w:t>
      </w:r>
    </w:p>
    <w:p w:rsidR="00940ADB" w:rsidRDefault="00940ADB" w:rsidP="00627D78">
      <w:pPr>
        <w:spacing w:after="0" w:line="360" w:lineRule="auto"/>
        <w:ind w:firstLine="708"/>
        <w:jc w:val="both"/>
        <w:rPr>
          <w:rFonts w:ascii="Arial" w:hAnsi="Arial" w:cs="Arial"/>
        </w:rPr>
      </w:pPr>
      <w:r>
        <w:rPr>
          <w:rFonts w:ascii="Arial" w:hAnsi="Arial" w:cs="Arial"/>
        </w:rPr>
        <w:t xml:space="preserve">Para esta presentación retomaremos algunos hallazgos y algunas </w:t>
      </w:r>
      <w:r w:rsidRPr="0004350D">
        <w:rPr>
          <w:rFonts w:ascii="Arial" w:hAnsi="Arial" w:cs="Arial"/>
        </w:rPr>
        <w:t>reflexiones que surgieron en torno a las Políticas</w:t>
      </w:r>
      <w:r>
        <w:rPr>
          <w:rFonts w:ascii="Arial" w:hAnsi="Arial" w:cs="Arial"/>
        </w:rPr>
        <w:t xml:space="preserve"> Sociales y su vinculación con la configuración de las distintas subjetividades, en donde aparece con fuerza la idea de Discapacidad asociada</w:t>
      </w:r>
      <w:r w:rsidRPr="0004350D">
        <w:rPr>
          <w:rFonts w:ascii="Arial" w:hAnsi="Arial" w:cs="Arial"/>
        </w:rPr>
        <w:t xml:space="preserve"> directamente al reconocim</w:t>
      </w:r>
      <w:r>
        <w:rPr>
          <w:rFonts w:ascii="Arial" w:hAnsi="Arial" w:cs="Arial"/>
        </w:rPr>
        <w:t>iento del Estado. Nos proponemos,</w:t>
      </w:r>
      <w:r w:rsidRPr="0004350D">
        <w:rPr>
          <w:rFonts w:ascii="Arial" w:hAnsi="Arial" w:cs="Arial"/>
        </w:rPr>
        <w:t xml:space="preserve"> entonces, </w:t>
      </w:r>
      <w:r>
        <w:rPr>
          <w:rFonts w:ascii="Arial" w:hAnsi="Arial" w:cs="Arial"/>
        </w:rPr>
        <w:t xml:space="preserve">exponer un </w:t>
      </w:r>
      <w:r w:rsidRPr="0004350D">
        <w:rPr>
          <w:rFonts w:ascii="Arial" w:hAnsi="Arial" w:cs="Arial"/>
        </w:rPr>
        <w:t>análisis de las políticas “desde abajo”, a partir de ver cómo las personas las viven, las sienten</w:t>
      </w:r>
      <w:r>
        <w:rPr>
          <w:rFonts w:ascii="Arial" w:hAnsi="Arial" w:cs="Arial"/>
        </w:rPr>
        <w:t xml:space="preserve"> y significan, esto es,</w:t>
      </w:r>
      <w:r w:rsidRPr="0004350D">
        <w:rPr>
          <w:rFonts w:ascii="Arial" w:hAnsi="Arial" w:cs="Arial"/>
        </w:rPr>
        <w:t xml:space="preserve"> comprender qué quieren decir para las mujeres las políticas que atraviesan su vida cotidiana y ver cómo viven subjetivamente esa experiencia, donde se articula el mundo simbólico emocional con el plano experiencial. </w:t>
      </w:r>
    </w:p>
    <w:p w:rsidR="00940ADB" w:rsidRDefault="00940ADB" w:rsidP="00627D78">
      <w:pPr>
        <w:spacing w:after="0" w:line="360" w:lineRule="auto"/>
        <w:ind w:firstLine="708"/>
        <w:jc w:val="both"/>
        <w:rPr>
          <w:rFonts w:ascii="Arial" w:hAnsi="Arial" w:cs="Arial"/>
        </w:rPr>
      </w:pPr>
      <w:bookmarkStart w:id="0" w:name="_GoBack"/>
      <w:bookmarkEnd w:id="0"/>
      <w:r>
        <w:rPr>
          <w:rFonts w:ascii="Arial" w:hAnsi="Arial" w:cs="Arial"/>
        </w:rPr>
        <w:t>Entendemos que el trabajar</w:t>
      </w:r>
      <w:r w:rsidRPr="0004350D">
        <w:rPr>
          <w:rFonts w:ascii="Arial" w:hAnsi="Arial" w:cs="Arial"/>
        </w:rPr>
        <w:t xml:space="preserve"> con los significados que las usuarias asignan a su ex</w:t>
      </w:r>
      <w:r>
        <w:rPr>
          <w:rFonts w:ascii="Arial" w:hAnsi="Arial" w:cs="Arial"/>
        </w:rPr>
        <w:t>periencia cotidiana posibilitó</w:t>
      </w:r>
      <w:r w:rsidRPr="0004350D">
        <w:rPr>
          <w:rFonts w:ascii="Arial" w:hAnsi="Arial" w:cs="Arial"/>
        </w:rPr>
        <w:t xml:space="preserve"> tener un conocimiento particular para intervenir con mujeres, sabiendo que la demanda de éstas debe comprenderse en relación a su socialización y a su modo particular de estar en el mundo.</w:t>
      </w:r>
      <w:r>
        <w:rPr>
          <w:rFonts w:ascii="Arial" w:hAnsi="Arial" w:cs="Arial"/>
        </w:rPr>
        <w:t xml:space="preserve"> A su vez, comprendemos que e</w:t>
      </w:r>
      <w:r w:rsidRPr="0004350D">
        <w:rPr>
          <w:rFonts w:ascii="Arial" w:hAnsi="Arial" w:cs="Arial"/>
        </w:rPr>
        <w:t xml:space="preserve">ste conocimiento </w:t>
      </w:r>
      <w:r>
        <w:rPr>
          <w:rFonts w:ascii="Arial" w:hAnsi="Arial" w:cs="Arial"/>
        </w:rPr>
        <w:t>posibilita avanzar en la búsqueda de un proceso de ruptura</w:t>
      </w:r>
      <w:r w:rsidRPr="0004350D">
        <w:rPr>
          <w:rFonts w:ascii="Arial" w:hAnsi="Arial" w:cs="Arial"/>
        </w:rPr>
        <w:t xml:space="preserve"> con aquellas prácticas y discursos de profesionales del Campo de la Salud, que históricamente han puesto en un lugar de estigmatización a la mujer y la “locura”</w:t>
      </w:r>
      <w:r>
        <w:rPr>
          <w:rFonts w:ascii="Arial" w:hAnsi="Arial" w:cs="Arial"/>
        </w:rPr>
        <w:t>,</w:t>
      </w:r>
      <w:r w:rsidRPr="0004350D">
        <w:rPr>
          <w:rFonts w:ascii="Arial" w:hAnsi="Arial" w:cs="Arial"/>
        </w:rPr>
        <w:t xml:space="preserve"> como expresión de construcciones histórico-sociales. </w:t>
      </w:r>
    </w:p>
    <w:p w:rsidR="00940ADB" w:rsidRDefault="00940ADB" w:rsidP="00627D78">
      <w:pPr>
        <w:spacing w:line="360" w:lineRule="auto"/>
        <w:jc w:val="both"/>
        <w:rPr>
          <w:rFonts w:ascii="Arial" w:hAnsi="Arial" w:cs="Arial"/>
        </w:rPr>
      </w:pPr>
    </w:p>
    <w:p w:rsidR="00CB5A49" w:rsidRDefault="00CB5A49" w:rsidP="00627D78">
      <w:pPr>
        <w:spacing w:line="360" w:lineRule="auto"/>
        <w:rPr>
          <w:rFonts w:ascii="Arial" w:hAnsi="Arial" w:cs="Arial"/>
        </w:rPr>
      </w:pPr>
    </w:p>
    <w:p w:rsidR="00CB5A49" w:rsidRDefault="00CB5A49" w:rsidP="00627D78">
      <w:pPr>
        <w:spacing w:line="360" w:lineRule="auto"/>
        <w:rPr>
          <w:rFonts w:ascii="Arial" w:hAnsi="Arial" w:cs="Arial"/>
        </w:rPr>
      </w:pPr>
    </w:p>
    <w:p w:rsidR="007C12AF" w:rsidRPr="00CB5A49" w:rsidRDefault="00FF70E4" w:rsidP="00627D78">
      <w:pPr>
        <w:spacing w:line="360" w:lineRule="auto"/>
        <w:rPr>
          <w:rFonts w:ascii="Arial" w:hAnsi="Arial" w:cs="Arial"/>
        </w:rPr>
      </w:pPr>
    </w:p>
    <w:sectPr w:rsidR="007C12AF" w:rsidRPr="00CB5A49" w:rsidSect="00CB5A49">
      <w:head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E4" w:rsidRDefault="00FF70E4" w:rsidP="00CB5A49">
      <w:pPr>
        <w:spacing w:after="0" w:line="240" w:lineRule="auto"/>
      </w:pPr>
      <w:r>
        <w:separator/>
      </w:r>
    </w:p>
  </w:endnote>
  <w:endnote w:type="continuationSeparator" w:id="0">
    <w:p w:rsidR="00FF70E4" w:rsidRDefault="00FF70E4" w:rsidP="00CB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E4" w:rsidRDefault="00FF70E4" w:rsidP="00CB5A49">
      <w:pPr>
        <w:spacing w:after="0" w:line="240" w:lineRule="auto"/>
      </w:pPr>
      <w:r>
        <w:separator/>
      </w:r>
    </w:p>
  </w:footnote>
  <w:footnote w:type="continuationSeparator" w:id="0">
    <w:p w:rsidR="00FF70E4" w:rsidRDefault="00FF70E4" w:rsidP="00CB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49" w:rsidRPr="00CB5A49" w:rsidRDefault="00CB5A49" w:rsidP="00CB5A49">
    <w:pPr>
      <w:pStyle w:val="Encabezado"/>
      <w:jc w:val="right"/>
      <w:rPr>
        <w:rFonts w:ascii="Times New Roman" w:hAnsi="Times New Roman" w:cs="Times New Roman"/>
        <w:i/>
        <w:sz w:val="20"/>
        <w:szCs w:val="20"/>
      </w:rPr>
    </w:pPr>
    <w:r w:rsidRPr="00CB5A49">
      <w:rPr>
        <w:rFonts w:ascii="Times New Roman" w:hAnsi="Times New Roman" w:cs="Times New Roman"/>
        <w:i/>
        <w:sz w:val="20"/>
        <w:szCs w:val="20"/>
      </w:rPr>
      <w:t>II Simposio Internacional. Observatorio de la Discapacidad.</w:t>
    </w:r>
  </w:p>
  <w:p w:rsidR="00CB5A49" w:rsidRPr="00CB5A49" w:rsidRDefault="00CB5A49" w:rsidP="00CB5A49">
    <w:pPr>
      <w:pStyle w:val="Encabezado"/>
      <w:jc w:val="right"/>
      <w:rPr>
        <w:rFonts w:ascii="Times New Roman" w:hAnsi="Times New Roman" w:cs="Times New Roman"/>
        <w:i/>
        <w:sz w:val="20"/>
        <w:szCs w:val="20"/>
      </w:rPr>
    </w:pPr>
    <w:r w:rsidRPr="00CB5A49">
      <w:rPr>
        <w:rFonts w:ascii="Times New Roman" w:hAnsi="Times New Roman" w:cs="Times New Roman"/>
        <w:i/>
        <w:sz w:val="20"/>
        <w:szCs w:val="20"/>
      </w:rPr>
      <w:t>“Políticas Publicas, ideología</w:t>
    </w:r>
    <w:r>
      <w:rPr>
        <w:rFonts w:ascii="Times New Roman" w:hAnsi="Times New Roman" w:cs="Times New Roman"/>
        <w:i/>
        <w:sz w:val="20"/>
        <w:szCs w:val="20"/>
      </w:rPr>
      <w:t>s</w:t>
    </w:r>
    <w:r w:rsidRPr="00CB5A49">
      <w:rPr>
        <w:rFonts w:ascii="Times New Roman" w:hAnsi="Times New Roman" w:cs="Times New Roman"/>
        <w:i/>
        <w:sz w:val="20"/>
        <w:szCs w:val="20"/>
      </w:rPr>
      <w:t xml:space="preserve"> y modos de abordaje de la Discapacidad en el marco de las Ciencias Sociales”</w:t>
    </w:r>
  </w:p>
  <w:p w:rsidR="00CB5A49" w:rsidRDefault="00CB5A49" w:rsidP="00CB5A49">
    <w:pPr>
      <w:pStyle w:val="Encabezado"/>
      <w:jc w:val="right"/>
    </w:pPr>
    <w:r w:rsidRPr="00CB5A49">
      <w:rPr>
        <w:rFonts w:ascii="Times New Roman" w:hAnsi="Times New Roman" w:cs="Times New Roman"/>
        <w:i/>
        <w:sz w:val="20"/>
        <w:szCs w:val="20"/>
      </w:rPr>
      <w:t>16-17 de mayo de 2016. Bernal, Buenos Aires. Universidad Nacional de Quilmes</w:t>
    </w:r>
    <w:r>
      <w:t xml:space="preserve"> </w:t>
    </w:r>
  </w:p>
  <w:p w:rsidR="00CB5A49" w:rsidRDefault="00CB5A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23B64"/>
    <w:multiLevelType w:val="hybridMultilevel"/>
    <w:tmpl w:val="705A9F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91"/>
    <w:rsid w:val="001906E3"/>
    <w:rsid w:val="003B2A91"/>
    <w:rsid w:val="00627D78"/>
    <w:rsid w:val="00672E30"/>
    <w:rsid w:val="00940ADB"/>
    <w:rsid w:val="00A57EBE"/>
    <w:rsid w:val="00BC0778"/>
    <w:rsid w:val="00CB5A49"/>
    <w:rsid w:val="00DD7EB9"/>
    <w:rsid w:val="00FF70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D6422-32B1-499A-BC65-1C3ADD77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A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5A49"/>
  </w:style>
  <w:style w:type="paragraph" w:styleId="Piedepgina">
    <w:name w:val="footer"/>
    <w:basedOn w:val="Normal"/>
    <w:link w:val="PiedepginaCar"/>
    <w:uiPriority w:val="99"/>
    <w:unhideWhenUsed/>
    <w:rsid w:val="00CB5A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A49"/>
  </w:style>
  <w:style w:type="character" w:customStyle="1" w:styleId="apple-converted-space">
    <w:name w:val="apple-converted-space"/>
    <w:basedOn w:val="Fuentedeprrafopredeter"/>
    <w:rsid w:val="00CB5A49"/>
  </w:style>
  <w:style w:type="character" w:styleId="Hipervnculo">
    <w:name w:val="Hyperlink"/>
    <w:uiPriority w:val="99"/>
    <w:unhideWhenUsed/>
    <w:rsid w:val="00CB5A49"/>
    <w:rPr>
      <w:color w:val="0563C1"/>
      <w:u w:val="single"/>
    </w:rPr>
  </w:style>
  <w:style w:type="paragraph" w:styleId="Prrafodelista">
    <w:name w:val="List Paragraph"/>
    <w:basedOn w:val="Normal"/>
    <w:uiPriority w:val="34"/>
    <w:qFormat/>
    <w:rsid w:val="00940AD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17094">
      <w:bodyDiv w:val="1"/>
      <w:marLeft w:val="0"/>
      <w:marRight w:val="0"/>
      <w:marTop w:val="0"/>
      <w:marBottom w:val="0"/>
      <w:divBdr>
        <w:top w:val="none" w:sz="0" w:space="0" w:color="auto"/>
        <w:left w:val="none" w:sz="0" w:space="0" w:color="auto"/>
        <w:bottom w:val="none" w:sz="0" w:space="0" w:color="auto"/>
        <w:right w:val="none" w:sz="0" w:space="0" w:color="auto"/>
      </w:divBdr>
    </w:div>
    <w:div w:id="5848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endziur@hotmail.com" TargetMode="External"/><Relationship Id="rId3" Type="http://schemas.openxmlformats.org/officeDocument/2006/relationships/settings" Target="settings.xml"/><Relationship Id="rId7" Type="http://schemas.openxmlformats.org/officeDocument/2006/relationships/hyperlink" Target="mailto:lizabenedettimoch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659</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Benedetti Mochi</dc:creator>
  <cp:keywords/>
  <dc:description/>
  <cp:lastModifiedBy>Liza Benedetti Mochi</cp:lastModifiedBy>
  <cp:revision>4</cp:revision>
  <dcterms:created xsi:type="dcterms:W3CDTF">2016-03-09T19:11:00Z</dcterms:created>
  <dcterms:modified xsi:type="dcterms:W3CDTF">2016-03-09T19:48:00Z</dcterms:modified>
</cp:coreProperties>
</file>